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99A6C" w14:textId="77777777" w:rsidR="00E122A9" w:rsidRDefault="00C62285" w:rsidP="00E122A9">
      <w:pPr>
        <w:spacing w:after="240"/>
        <w:rPr>
          <w:rFonts w:ascii="Britannic Bold" w:hAnsi="Britannic Bold"/>
          <w:sz w:val="48"/>
        </w:rPr>
      </w:pPr>
      <w:r>
        <w:rPr>
          <w:rFonts w:ascii="Britannic Bold" w:hAnsi="Britannic Bold"/>
          <w:sz w:val="48"/>
        </w:rPr>
        <w:t>Les belles affaires</w:t>
      </w:r>
    </w:p>
    <w:p w14:paraId="1EE5F216" w14:textId="77777777" w:rsidR="00E122A9" w:rsidRDefault="00E122A9" w:rsidP="00E122A9">
      <w:pPr>
        <w:spacing w:after="240"/>
        <w:rPr>
          <w:rFonts w:ascii="Arial" w:hAnsi="Arial" w:cs="Arial"/>
          <w:b/>
          <w:bCs/>
          <w:sz w:val="28"/>
        </w:rPr>
        <w:sectPr w:rsidR="00E122A9" w:rsidSect="00E122A9">
          <w:type w:val="continuous"/>
          <w:pgSz w:w="11906" w:h="16838"/>
          <w:pgMar w:top="1417" w:right="1417" w:bottom="1417" w:left="1417" w:header="708" w:footer="708" w:gutter="0"/>
          <w:cols w:space="708"/>
          <w:docGrid w:linePitch="360"/>
        </w:sectPr>
      </w:pPr>
    </w:p>
    <w:p w14:paraId="7684E917" w14:textId="6E17D902" w:rsidR="00C62285" w:rsidRDefault="00DB6D1C" w:rsidP="00E122A9">
      <w:pPr>
        <w:spacing w:after="240"/>
        <w:rPr>
          <w:rFonts w:ascii="Arial" w:hAnsi="Arial" w:cs="Arial"/>
          <w:b/>
          <w:bCs/>
          <w:sz w:val="28"/>
        </w:rPr>
      </w:pPr>
      <w:r>
        <w:rPr>
          <w:rFonts w:ascii="Arial" w:hAnsi="Arial" w:cs="Arial"/>
          <w:b/>
          <w:bCs/>
          <w:sz w:val="28"/>
        </w:rPr>
        <w:t>Planifiez v</w:t>
      </w:r>
      <w:r w:rsidR="00DD6BEA">
        <w:rPr>
          <w:rFonts w:ascii="Arial" w:hAnsi="Arial" w:cs="Arial"/>
          <w:b/>
          <w:bCs/>
          <w:sz w:val="28"/>
        </w:rPr>
        <w:t>otre</w:t>
      </w:r>
      <w:r w:rsidR="00C62285">
        <w:rPr>
          <w:rFonts w:ascii="Arial" w:hAnsi="Arial" w:cs="Arial"/>
          <w:b/>
          <w:bCs/>
          <w:sz w:val="28"/>
        </w:rPr>
        <w:t xml:space="preserve"> retraite</w:t>
      </w:r>
    </w:p>
    <w:p w14:paraId="63EF12E9" w14:textId="4997768E" w:rsidR="00C62285" w:rsidRDefault="00F81B65" w:rsidP="00A13E5E">
      <w:pPr>
        <w:spacing w:after="120"/>
      </w:pPr>
      <w:r>
        <w:t>Comme</w:t>
      </w:r>
      <w:r w:rsidR="00C62285">
        <w:t xml:space="preserve"> attendu, le gouvernement fédéral respecte ses promesses en matière de réduction du déficit. Alors qu’aucun nouvel impôt individuel ou corporatif n’a été exigé, des </w:t>
      </w:r>
      <w:r w:rsidR="00BD2BB9" w:rsidRPr="00013895">
        <w:rPr>
          <w:color w:val="C00000"/>
        </w:rPr>
        <w:t>mutations</w:t>
      </w:r>
      <w:r w:rsidR="00C62285" w:rsidRPr="00013895">
        <w:rPr>
          <w:color w:val="C00000"/>
        </w:rPr>
        <w:t xml:space="preserve"> </w:t>
      </w:r>
      <w:bookmarkStart w:id="0" w:name="_GoBack"/>
      <w:r w:rsidR="00C62285" w:rsidRPr="00792054">
        <w:rPr>
          <w:color w:val="C00000"/>
        </w:rPr>
        <w:t>majeur</w:t>
      </w:r>
      <w:r w:rsidR="00BD2BB9" w:rsidRPr="00792054">
        <w:rPr>
          <w:color w:val="C00000"/>
        </w:rPr>
        <w:t>e</w:t>
      </w:r>
      <w:r w:rsidR="00C62285" w:rsidRPr="00792054">
        <w:rPr>
          <w:color w:val="C00000"/>
        </w:rPr>
        <w:t xml:space="preserve">s </w:t>
      </w:r>
      <w:bookmarkEnd w:id="0"/>
      <w:r w:rsidR="00C62285">
        <w:t>ont été apporté</w:t>
      </w:r>
      <w:r w:rsidR="00F56276">
        <w:t>e</w:t>
      </w:r>
      <w:r w:rsidR="00C62285">
        <w:t xml:space="preserve">s aux </w:t>
      </w:r>
      <w:r w:rsidR="00C62285" w:rsidRPr="00792054">
        <w:t xml:space="preserve">régimes </w:t>
      </w:r>
      <w:r w:rsidR="00C62285">
        <w:t xml:space="preserve">de </w:t>
      </w:r>
      <w:r w:rsidR="00C62285" w:rsidRPr="00C66145">
        <w:t>retraite</w:t>
      </w:r>
      <w:r w:rsidR="00C62285">
        <w:t>.</w:t>
      </w:r>
    </w:p>
    <w:p w14:paraId="65B562B6" w14:textId="77777777" w:rsidR="00C62285" w:rsidRDefault="00C62285" w:rsidP="00A13E5E">
      <w:r>
        <w:t>Les changements touchent les régimes enregistrés d’épargne retraite (REER) et le Programme de participation aux profits reportés (PPPR). Les personnes bénéficiant d’un revenu supérieur ou sur le point de prendre leur retraite seront les plus affectées par ces nouvelles mesures.</w:t>
      </w:r>
    </w:p>
    <w:p w14:paraId="7A98D9CC" w14:textId="77777777" w:rsidR="00C62285" w:rsidRDefault="00C62285" w:rsidP="00815883">
      <w:pPr>
        <w:spacing w:before="120" w:after="60"/>
        <w:rPr>
          <w:rFonts w:ascii="Arial" w:hAnsi="Arial" w:cs="Arial"/>
          <w:b/>
          <w:bCs/>
          <w:sz w:val="28"/>
        </w:rPr>
      </w:pPr>
      <w:r>
        <w:rPr>
          <w:rFonts w:ascii="Arial" w:hAnsi="Arial" w:cs="Arial"/>
          <w:b/>
          <w:bCs/>
          <w:sz w:val="28"/>
        </w:rPr>
        <w:t>Artiste local émérite</w:t>
      </w:r>
    </w:p>
    <w:p w14:paraId="54E866B6" w14:textId="2CE2B9B8" w:rsidR="00C62285" w:rsidRDefault="00C62285" w:rsidP="00A13E5E">
      <w:pPr>
        <w:spacing w:after="120"/>
      </w:pPr>
      <w:r>
        <w:t xml:space="preserve">Jean Brunet, peintre et sculpteur de notre région, a remporté le premier prix au concours </w:t>
      </w:r>
      <w:r>
        <w:rPr>
          <w:i/>
        </w:rPr>
        <w:t xml:space="preserve">Les artistes </w:t>
      </w:r>
      <w:r w:rsidR="00F81B65">
        <w:rPr>
          <w:i/>
        </w:rPr>
        <w:t>ainés</w:t>
      </w:r>
      <w:r>
        <w:rPr>
          <w:i/>
        </w:rPr>
        <w:t xml:space="preserve"> de l’Amérique du Nord</w:t>
      </w:r>
      <w:r>
        <w:t xml:space="preserve"> dans la catégorie </w:t>
      </w:r>
      <w:r>
        <w:t>gravure sur bois. Le Canada, les États-Unis et le Mexique étaient représentés. Cette compétition est ouverte à tous les artistes de 60 ans et plus qui pratiquent activement leur art. Reconnu mondialement, M. Brunet est particulièrement apprécié dans sa communauté où il enseigne la peinture aux jeunes artistes.</w:t>
      </w:r>
    </w:p>
    <w:p w14:paraId="72B93AD7" w14:textId="77777777" w:rsidR="00C62285" w:rsidRDefault="00C62285" w:rsidP="00815883">
      <w:pPr>
        <w:spacing w:before="120" w:after="60"/>
        <w:rPr>
          <w:rFonts w:ascii="Arial" w:hAnsi="Arial" w:cs="Arial"/>
          <w:b/>
          <w:bCs/>
          <w:sz w:val="28"/>
        </w:rPr>
      </w:pPr>
      <w:r>
        <w:rPr>
          <w:rFonts w:ascii="Arial" w:hAnsi="Arial" w:cs="Arial"/>
          <w:b/>
          <w:bCs/>
          <w:sz w:val="28"/>
        </w:rPr>
        <w:t>Séminaire sur la santé</w:t>
      </w:r>
    </w:p>
    <w:p w14:paraId="47134B6E" w14:textId="77777777" w:rsidR="00C62285" w:rsidRDefault="00C62285" w:rsidP="00A13E5E">
      <w:pPr>
        <w:spacing w:after="120"/>
      </w:pPr>
      <w:r>
        <w:t>Le D</w:t>
      </w:r>
      <w:r>
        <w:rPr>
          <w:vertAlign w:val="superscript"/>
        </w:rPr>
        <w:t>r</w:t>
      </w:r>
      <w:r>
        <w:t xml:space="preserve"> Armand Cousineau, diététicien en chef à l’hôpital Cartier, animera un atelier intitulé </w:t>
      </w:r>
      <w:r>
        <w:rPr>
          <w:i/>
        </w:rPr>
        <w:t>Bien manger à peu de frais</w:t>
      </w:r>
      <w:r>
        <w:t>. Il parlera des besoins nutritifs et vous initiera à la cuisine légère. L’atelier s’adresse aux personnes qui voudraient modifier leur alimentation, mais ne savent comment s’y prendre.</w:t>
      </w:r>
    </w:p>
    <w:p w14:paraId="4A41A86E" w14:textId="69353A81" w:rsidR="00C62285" w:rsidRDefault="00F81B65" w:rsidP="00815883">
      <w:pPr>
        <w:spacing w:before="360" w:after="120"/>
        <w:rPr>
          <w:rFonts w:ascii="Arial" w:hAnsi="Arial" w:cs="Arial"/>
          <w:b/>
          <w:bCs/>
          <w:sz w:val="36"/>
        </w:rPr>
      </w:pPr>
      <w:r>
        <w:rPr>
          <w:rFonts w:ascii="Arial" w:hAnsi="Arial" w:cs="Arial"/>
          <w:b/>
          <w:bCs/>
          <w:sz w:val="36"/>
        </w:rPr>
        <w:t>Évènements</w:t>
      </w:r>
      <w:r w:rsidR="00C62285">
        <w:rPr>
          <w:rFonts w:ascii="Arial" w:hAnsi="Arial" w:cs="Arial"/>
          <w:b/>
          <w:bCs/>
          <w:sz w:val="36"/>
        </w:rPr>
        <w:t xml:space="preserve"> à surveiller</w:t>
      </w:r>
    </w:p>
    <w:p w14:paraId="53E76C43" w14:textId="77777777" w:rsidR="00C62285" w:rsidRDefault="00C62285" w:rsidP="00815883">
      <w:pPr>
        <w:spacing w:after="60"/>
        <w:rPr>
          <w:rFonts w:ascii="Arial" w:hAnsi="Arial" w:cs="Arial"/>
          <w:b/>
          <w:bCs/>
          <w:sz w:val="28"/>
        </w:rPr>
      </w:pPr>
      <w:r>
        <w:rPr>
          <w:rFonts w:ascii="Arial" w:hAnsi="Arial" w:cs="Arial"/>
          <w:b/>
          <w:bCs/>
          <w:sz w:val="28"/>
        </w:rPr>
        <w:t>6 juillet</w:t>
      </w:r>
    </w:p>
    <w:p w14:paraId="70311A2F" w14:textId="77777777" w:rsidR="00C62285" w:rsidRDefault="00C62285" w:rsidP="00A13E5E">
      <w:pPr>
        <w:spacing w:after="120"/>
      </w:pPr>
      <w:r>
        <w:rPr>
          <w:i/>
        </w:rPr>
        <w:t>20</w:t>
      </w:r>
      <w:r>
        <w:rPr>
          <w:i/>
          <w:vertAlign w:val="superscript"/>
        </w:rPr>
        <w:t>e</w:t>
      </w:r>
      <w:r>
        <w:rPr>
          <w:i/>
        </w:rPr>
        <w:t xml:space="preserve"> Tour annuel des jardins</w:t>
      </w:r>
      <w:r>
        <w:t>. Venez visiter quelques-uns des plus beaux jardins de la région Vermont-</w:t>
      </w:r>
      <w:proofErr w:type="spellStart"/>
      <w:r>
        <w:t>Nipsing</w:t>
      </w:r>
      <w:proofErr w:type="spellEnd"/>
      <w:r>
        <w:t>. L’excursion dure 3 heures et les places sont limitées.</w:t>
      </w:r>
    </w:p>
    <w:p w14:paraId="26C660BB" w14:textId="77777777" w:rsidR="00C62285" w:rsidRDefault="00C62285" w:rsidP="00815883">
      <w:pPr>
        <w:spacing w:before="120" w:after="60"/>
        <w:rPr>
          <w:rFonts w:ascii="Arial" w:hAnsi="Arial" w:cs="Arial"/>
          <w:b/>
          <w:bCs/>
          <w:sz w:val="28"/>
        </w:rPr>
      </w:pPr>
      <w:r>
        <w:rPr>
          <w:rFonts w:ascii="Arial" w:hAnsi="Arial" w:cs="Arial"/>
          <w:b/>
          <w:bCs/>
          <w:sz w:val="28"/>
        </w:rPr>
        <w:t>4–17 juillet</w:t>
      </w:r>
    </w:p>
    <w:p w14:paraId="2379AFBD" w14:textId="3262ECF1" w:rsidR="00C62285" w:rsidRDefault="00C62285" w:rsidP="00A13E5E">
      <w:pPr>
        <w:spacing w:after="120"/>
      </w:pPr>
      <w:r>
        <w:rPr>
          <w:i/>
        </w:rPr>
        <w:t>Festival international d’été</w:t>
      </w:r>
      <w:r>
        <w:t xml:space="preserve">. Des artistes de renommée internationale se réunissent pour faire de ce festival un </w:t>
      </w:r>
      <w:r w:rsidR="00F81B65">
        <w:t>évènement</w:t>
      </w:r>
      <w:r>
        <w:t xml:space="preserve"> à vous couper le souffle. Les chanteuses Diana Ross, Helen </w:t>
      </w:r>
      <w:proofErr w:type="spellStart"/>
      <w:r>
        <w:t>Elridge</w:t>
      </w:r>
      <w:proofErr w:type="spellEnd"/>
      <w:r>
        <w:t xml:space="preserve"> et Céline Dion feront partie de cette grande fête. Les membres pourront profiter d’excursions spéciales, mais les places sont limitées. Appelez donc dès maintenant pour réserver au 345-6789.</w:t>
      </w:r>
    </w:p>
    <w:p w14:paraId="0E57BC48" w14:textId="77777777" w:rsidR="00C62285" w:rsidRDefault="00C62285" w:rsidP="00815883">
      <w:pPr>
        <w:spacing w:before="120" w:after="60"/>
        <w:rPr>
          <w:rFonts w:ascii="Arial" w:hAnsi="Arial" w:cs="Arial"/>
          <w:b/>
          <w:bCs/>
          <w:sz w:val="28"/>
        </w:rPr>
      </w:pPr>
      <w:r>
        <w:rPr>
          <w:rFonts w:ascii="Arial" w:hAnsi="Arial" w:cs="Arial"/>
          <w:b/>
          <w:bCs/>
          <w:sz w:val="28"/>
        </w:rPr>
        <w:t>20–27 juillet</w:t>
      </w:r>
    </w:p>
    <w:p w14:paraId="56DEC8BB" w14:textId="77777777" w:rsidR="00E122A9" w:rsidRDefault="00C62285" w:rsidP="00E122A9">
      <w:pPr>
        <w:spacing w:after="120"/>
        <w:jc w:val="both"/>
      </w:pPr>
      <w:r>
        <w:rPr>
          <w:i/>
        </w:rPr>
        <w:t>Festival international de Jazz de Montréal.</w:t>
      </w:r>
      <w:r>
        <w:t xml:space="preserve"> Le plus grand festival en Amérique du Nord. Venez assister aux nombreux concerts en plein air et aux concerts en salle en soirée. Les bénéfices seront versés à la fondation contre le SIDA.</w:t>
      </w:r>
    </w:p>
    <w:p w14:paraId="3BC79F13" w14:textId="77777777" w:rsidR="00E122A9" w:rsidRDefault="00E122A9" w:rsidP="00E122A9">
      <w:pPr>
        <w:spacing w:after="120"/>
        <w:jc w:val="both"/>
        <w:sectPr w:rsidR="00E122A9" w:rsidSect="00E122A9">
          <w:type w:val="continuous"/>
          <w:pgSz w:w="11906" w:h="16838"/>
          <w:pgMar w:top="1417" w:right="1417" w:bottom="1417" w:left="1417" w:header="708" w:footer="708" w:gutter="0"/>
          <w:cols w:num="3" w:space="720"/>
          <w:docGrid w:linePitch="360"/>
        </w:sectPr>
      </w:pPr>
    </w:p>
    <w:p w14:paraId="742E8061" w14:textId="77777777" w:rsidR="00C62285" w:rsidRDefault="00C62285" w:rsidP="00E122A9">
      <w:pPr>
        <w:spacing w:after="120"/>
        <w:jc w:val="both"/>
      </w:pPr>
    </w:p>
    <w:sectPr w:rsidR="00C62285" w:rsidSect="00E122A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EF"/>
    <w:rsid w:val="00013895"/>
    <w:rsid w:val="0014573B"/>
    <w:rsid w:val="005436D0"/>
    <w:rsid w:val="00792054"/>
    <w:rsid w:val="00815883"/>
    <w:rsid w:val="008A0596"/>
    <w:rsid w:val="00A13E5E"/>
    <w:rsid w:val="00AD2455"/>
    <w:rsid w:val="00B87CEF"/>
    <w:rsid w:val="00BD2BB9"/>
    <w:rsid w:val="00C62285"/>
    <w:rsid w:val="00C66145"/>
    <w:rsid w:val="00DB6D1C"/>
    <w:rsid w:val="00DD6BEA"/>
    <w:rsid w:val="00DE4383"/>
    <w:rsid w:val="00E122A9"/>
    <w:rsid w:val="00E33A70"/>
    <w:rsid w:val="00F56276"/>
    <w:rsid w:val="00F81B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0188"/>
  <w15:docId w15:val="{052E7899-1EB3-4D24-ADE5-0642651A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338</Words>
  <Characters>1871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Les belles affaires</vt:lpstr>
    </vt:vector>
  </TitlesOfParts>
  <Company>Logitell</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belles affaires</dc:title>
  <dc:creator>Stella Gardonio</dc:creator>
  <cp:lastModifiedBy>Nathalie Ong Tone</cp:lastModifiedBy>
  <cp:revision>12</cp:revision>
  <dcterms:created xsi:type="dcterms:W3CDTF">2010-06-17T11:49:00Z</dcterms:created>
  <dcterms:modified xsi:type="dcterms:W3CDTF">2017-06-07T20:18:00Z</dcterms:modified>
</cp:coreProperties>
</file>