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3E006" w14:textId="77777777" w:rsidR="00592E47" w:rsidRDefault="00234946">
      <w:pPr>
        <w:spacing w:before="120" w:after="60"/>
        <w:rPr>
          <w:rFonts w:ascii="Arial" w:hAnsi="Arial"/>
          <w:b/>
          <w:sz w:val="32"/>
        </w:rPr>
      </w:pPr>
      <w:bookmarkStart w:id="0" w:name="_GoBack"/>
      <w:bookmarkEnd w:id="0"/>
      <w:r>
        <w:rPr>
          <w:rFonts w:ascii="Arial" w:hAnsi="Arial"/>
          <w:b/>
          <w:sz w:val="32"/>
        </w:rPr>
        <w:t>Unité centrale de traitement</w:t>
      </w:r>
    </w:p>
    <w:p w14:paraId="63C61022" w14:textId="72CB922D" w:rsidR="00592E47" w:rsidRDefault="00234946">
      <w:pPr>
        <w:spacing w:after="120"/>
      </w:pPr>
      <w:r>
        <w:t xml:space="preserve">L’unité centrale de traitement constitue la partie </w:t>
      </w:r>
      <w:r w:rsidR="00AB3959">
        <w:t>maitresse</w:t>
      </w:r>
      <w:r>
        <w:t xml:space="preserve"> de l’ordinateur. Elle contient tous les circuits et les pièces électroniques. C’est dans cette unité que les données sont traitées et que les calculs sont effectués. Les parties principales de cette unité sont le </w:t>
      </w:r>
      <w:r w:rsidR="00AB3959">
        <w:t>microprocesseur</w:t>
      </w:r>
      <w:r>
        <w:t xml:space="preserve"> et la mémoire.</w:t>
      </w:r>
    </w:p>
    <w:p w14:paraId="4065CCE8" w14:textId="5142310A" w:rsidR="00592E47" w:rsidRDefault="00AB3959">
      <w:pPr>
        <w:spacing w:before="120" w:after="60"/>
        <w:rPr>
          <w:rFonts w:ascii="Arial" w:hAnsi="Arial"/>
          <w:b/>
        </w:rPr>
      </w:pPr>
      <w:r>
        <w:rPr>
          <w:rFonts w:ascii="Arial" w:hAnsi="Arial"/>
          <w:b/>
        </w:rPr>
        <w:t>Microprocesseur</w:t>
      </w:r>
    </w:p>
    <w:p w14:paraId="1C72B0FB" w14:textId="287E59EA" w:rsidR="00592E47" w:rsidRDefault="00234946">
      <w:pPr>
        <w:spacing w:after="120"/>
      </w:pPr>
      <w:r>
        <w:t xml:space="preserve">Le </w:t>
      </w:r>
      <w:r w:rsidR="00AB3959">
        <w:t>microprocesseur</w:t>
      </w:r>
      <w:r>
        <w:t xml:space="preserve"> contient des millions de circuits intégrés qui peuvent effectuer des calculs et exécuter des commandes. Plus le </w:t>
      </w:r>
      <w:r w:rsidR="00AB3959">
        <w:t>microprocesseur</w:t>
      </w:r>
      <w:r w:rsidR="00427005">
        <w:t xml:space="preserve"> </w:t>
      </w:r>
      <w:r>
        <w:t xml:space="preserve">est efficace, plus le rendement du </w:t>
      </w:r>
      <w:r w:rsidR="00AB3959">
        <w:t>microordinateur</w:t>
      </w:r>
      <w:r>
        <w:t xml:space="preserve"> est important dans l’accomplissement de ses opérations. Les </w:t>
      </w:r>
      <w:r w:rsidR="00AB3959">
        <w:t>microprocesseurs</w:t>
      </w:r>
      <w:r>
        <w:t xml:space="preserve"> de </w:t>
      </w:r>
      <w:r w:rsidR="00AB3959">
        <w:t>microordinateurs</w:t>
      </w:r>
      <w:r>
        <w:t xml:space="preserve"> se distinguent par leur architecture et leur fréquence. Trois architectures sont employées aujourd’hui : le 486, le Pentium et le Pentium Pro.</w:t>
      </w:r>
    </w:p>
    <w:p w14:paraId="76FC58B5" w14:textId="77777777" w:rsidR="00592E47" w:rsidRDefault="00234946">
      <w:pPr>
        <w:spacing w:before="120" w:after="60"/>
        <w:rPr>
          <w:rFonts w:ascii="Arial" w:hAnsi="Arial"/>
          <w:b/>
        </w:rPr>
      </w:pPr>
      <w:r>
        <w:rPr>
          <w:rFonts w:ascii="Arial" w:hAnsi="Arial"/>
          <w:b/>
        </w:rPr>
        <w:t>Mémoire</w:t>
      </w:r>
    </w:p>
    <w:p w14:paraId="49E41B8D" w14:textId="0877DFAD" w:rsidR="00592E47" w:rsidRDefault="00234946">
      <w:pPr>
        <w:spacing w:after="120"/>
      </w:pPr>
      <w:r>
        <w:t xml:space="preserve">Le </w:t>
      </w:r>
      <w:r w:rsidR="00AB3959">
        <w:t>microprocesseur</w:t>
      </w:r>
      <w:r>
        <w:t xml:space="preserve"> effectue des calculs et traite des </w:t>
      </w:r>
      <w:r w:rsidR="00AB3959">
        <w:t>données,</w:t>
      </w:r>
      <w:r>
        <w:t xml:space="preserve"> mais il ne peut pas emmagasiner d’information. Conçues pour cette opération, les </w:t>
      </w:r>
      <w:r w:rsidR="00AB3959">
        <w:t>microplaquettes</w:t>
      </w:r>
      <w:r>
        <w:t xml:space="preserve"> de mémoire servent à stocker les données. Il existe deux sortes de mémoire interne : RAM et ROM.</w:t>
      </w:r>
    </w:p>
    <w:p w14:paraId="4F01DD8B" w14:textId="0552D8D5" w:rsidR="00592E47" w:rsidRDefault="00234946">
      <w:pPr>
        <w:spacing w:after="120"/>
      </w:pPr>
      <w:smartTag w:uri="urn:schemas-microsoft-com:office:smarttags" w:element="PersonName">
        <w:smartTagPr>
          <w:attr w:name="ProductID" w:val="La mémoire RAM"/>
        </w:smartTagPr>
        <w:r>
          <w:t>La mémoire RAM</w:t>
        </w:r>
      </w:smartTag>
      <w:r>
        <w:t xml:space="preserve"> (</w:t>
      </w:r>
      <w:proofErr w:type="spellStart"/>
      <w:r>
        <w:t>Random</w:t>
      </w:r>
      <w:proofErr w:type="spellEnd"/>
      <w:r>
        <w:t xml:space="preserve"> Access Memory), ou mémoire vive, stocke temporairement les données. Les données que vous entrez et les programmes sur lesquels vous travaillez sont stockés à cet endroit. Cette mémoire est temporaire, car elle requiert un courant électrique pour enregistrer et conserver l’information. Quand vous mettez l’ordinateur hors tension, les données sont perdues ou effacées. Sans </w:t>
      </w:r>
      <w:smartTag w:uri="urn:schemas-microsoft-com:office:smarttags" w:element="PersonName">
        <w:smartTagPr>
          <w:attr w:name="ProductID" w:val="La mémoire RAM"/>
        </w:smartTagPr>
        <w:r>
          <w:t>la mémoire RAM</w:t>
        </w:r>
      </w:smartTag>
      <w:r>
        <w:t xml:space="preserve">, le </w:t>
      </w:r>
      <w:r w:rsidR="00AB3959">
        <w:t>microprocesseur</w:t>
      </w:r>
      <w:r>
        <w:t xml:space="preserve"> n’aurait aucune information (données, programmes) avec laquelle travailler. Il y a un échange continuel de données entre </w:t>
      </w:r>
      <w:smartTag w:uri="urn:schemas-microsoft-com:office:smarttags" w:element="PersonName">
        <w:smartTagPr>
          <w:attr w:name="ProductID" w:val="La mémoire RAM"/>
        </w:smartTagPr>
        <w:r>
          <w:t>la mémoire RAM</w:t>
        </w:r>
      </w:smartTag>
      <w:r>
        <w:t xml:space="preserve"> et le </w:t>
      </w:r>
      <w:r w:rsidR="00AB3959">
        <w:t>microprocesseur</w:t>
      </w:r>
      <w:r>
        <w:t>.</w:t>
      </w:r>
    </w:p>
    <w:p w14:paraId="159CF7DD" w14:textId="2D6E8B9C" w:rsidR="00234946" w:rsidRDefault="00234946">
      <w:pPr>
        <w:spacing w:after="120"/>
      </w:pPr>
      <w:smartTag w:uri="urn:schemas-microsoft-com:office:smarttags" w:element="PersonName">
        <w:smartTagPr>
          <w:attr w:name="ProductID" w:val="La mémoire ROM"/>
        </w:smartTagPr>
        <w:r>
          <w:t>La mémoire ROM</w:t>
        </w:r>
      </w:smartTag>
      <w:r>
        <w:t xml:space="preserve"> (Read </w:t>
      </w:r>
      <w:proofErr w:type="spellStart"/>
      <w:r>
        <w:t>Only</w:t>
      </w:r>
      <w:proofErr w:type="spellEnd"/>
      <w:r>
        <w:t xml:space="preserve"> Memory), ou mémoire morte, contient des commandes qui sont exécutées lorsque le </w:t>
      </w:r>
      <w:r w:rsidR="00AB3959">
        <w:t>microordinateur</w:t>
      </w:r>
      <w:r>
        <w:t xml:space="preserve"> est mis sous tension. Ces commandes sont enregistrées dans l’ordinateur par le fabricant et ne peuvent être effacées ou modifiées par l’utilisateur. Contrairement à </w:t>
      </w:r>
      <w:smartTag w:uri="urn:schemas-microsoft-com:office:smarttags" w:element="PersonName">
        <w:smartTagPr>
          <w:attr w:name="ProductID" w:val="La mémoire RAM"/>
        </w:smartTagPr>
        <w:r>
          <w:t>la mémoire RAM</w:t>
        </w:r>
      </w:smartTag>
      <w:r>
        <w:t xml:space="preserve"> qui requiert de l’électricité pour maintenir l’intégrité de ses données, les commandes de </w:t>
      </w:r>
      <w:smartTag w:uri="urn:schemas-microsoft-com:office:smarttags" w:element="PersonName">
        <w:smartTagPr>
          <w:attr w:name="ProductID" w:val="La mémoire ROM"/>
        </w:smartTagPr>
        <w:r>
          <w:t>la mémoire ROM</w:t>
        </w:r>
      </w:smartTag>
      <w:r>
        <w:t xml:space="preserve"> ne se perdent pas lorsque l’ordinateur est éteint.</w:t>
      </w:r>
    </w:p>
    <w:sectPr w:rsidR="00234946">
      <w:pgSz w:w="12240" w:h="15840" w:code="1"/>
      <w:pgMar w:top="1411" w:right="1411" w:bottom="1411" w:left="1411"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BB1"/>
    <w:rsid w:val="000818A8"/>
    <w:rsid w:val="002008F9"/>
    <w:rsid w:val="00234946"/>
    <w:rsid w:val="003C7214"/>
    <w:rsid w:val="00427005"/>
    <w:rsid w:val="00511EED"/>
    <w:rsid w:val="0059215B"/>
    <w:rsid w:val="00592E47"/>
    <w:rsid w:val="005A5D35"/>
    <w:rsid w:val="00AB3959"/>
    <w:rsid w:val="00B56A51"/>
    <w:rsid w:val="00BE3BB1"/>
    <w:rsid w:val="00D113B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BC422A1"/>
  <w15:docId w15:val="{1E36509A-E974-4BF2-A873-0D9CBD74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1795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Les composantes d’un système d’un micro-ordinateur</vt:lpstr>
    </vt:vector>
  </TitlesOfParts>
  <Company>Editions Logitell inc.</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composantes d’un système d’un micro-ordinateur</dc:title>
  <dc:creator>Editions Logitell inc.</dc:creator>
  <cp:lastModifiedBy>Amy</cp:lastModifiedBy>
  <cp:revision>11</cp:revision>
  <cp:lastPrinted>2007-02-23T14:24:00Z</cp:lastPrinted>
  <dcterms:created xsi:type="dcterms:W3CDTF">2013-01-04T01:29:00Z</dcterms:created>
  <dcterms:modified xsi:type="dcterms:W3CDTF">2015-11-09T21:15:00Z</dcterms:modified>
</cp:coreProperties>
</file>