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7834CE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10.5</w:t>
      </w:r>
      <w:bookmarkStart w:id="0" w:name="_GoBack"/>
      <w:bookmarkEnd w:id="0"/>
    </w:p>
    <w:p w:rsidR="00872335" w:rsidRPr="00665B6F" w:rsidRDefault="00872335" w:rsidP="00872335">
      <w:pPr>
        <w:pStyle w:val="4Exerciseinstruction"/>
        <w:ind w:left="927"/>
        <w:rPr>
          <w:rFonts w:ascii="Times New Roman" w:hAnsi="Times New Roman" w:cs="Times New Roman"/>
          <w:sz w:val="24"/>
          <w:szCs w:val="24"/>
        </w:rPr>
      </w:pPr>
      <w:r w:rsidRPr="00665B6F">
        <w:rPr>
          <w:rFonts w:ascii="Times New Roman" w:hAnsi="Times New Roman" w:cs="Times New Roman"/>
          <w:sz w:val="24"/>
          <w:szCs w:val="24"/>
        </w:rPr>
        <w:t>À la fin du document, insérez un tableau de 5 colonnes et de 3 lignes en utilisant la méthode la plus appropriée pour ce type de tableau.</w:t>
      </w:r>
    </w:p>
    <w:p w:rsidR="00872335" w:rsidRPr="00665B6F" w:rsidRDefault="00872335" w:rsidP="00872335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</w:rPr>
      </w:pPr>
      <w:r w:rsidRPr="00665B6F">
        <w:rPr>
          <w:rFonts w:ascii="Times New Roman" w:hAnsi="Times New Roman" w:cs="Times New Roman"/>
          <w:sz w:val="24"/>
          <w:szCs w:val="24"/>
        </w:rPr>
        <w:t>Quelle méthode avez-vous utilisée?</w:t>
      </w:r>
    </w:p>
    <w:tbl>
      <w:tblPr>
        <w:tblStyle w:val="Grilledutableau"/>
        <w:tblW w:w="9087" w:type="dxa"/>
        <w:tblInd w:w="1271" w:type="dxa"/>
        <w:tblLook w:val="04A0" w:firstRow="1" w:lastRow="0" w:firstColumn="1" w:lastColumn="0" w:noHBand="0" w:noVBand="1"/>
      </w:tblPr>
      <w:tblGrid>
        <w:gridCol w:w="9087"/>
      </w:tblGrid>
      <w:tr w:rsidR="00872335" w:rsidRPr="00665B6F" w:rsidTr="005B1359">
        <w:tc>
          <w:tcPr>
            <w:tcW w:w="9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335" w:rsidRPr="00665B6F" w:rsidRDefault="00872335" w:rsidP="00665B6F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6F">
              <w:rPr>
                <w:rFonts w:ascii="Times New Roman" w:hAnsi="Times New Roman" w:cs="Times New Roman"/>
                <w:sz w:val="24"/>
                <w:szCs w:val="24"/>
              </w:rPr>
              <w:t>La méthode la plus pratique pour insérer ce tableau serait la grille.</w:t>
            </w:r>
          </w:p>
        </w:tc>
      </w:tr>
    </w:tbl>
    <w:p w:rsidR="00872335" w:rsidRPr="00665B6F" w:rsidRDefault="00872335" w:rsidP="00872335">
      <w:pPr>
        <w:pStyle w:val="4Exerciceinstruction"/>
        <w:tabs>
          <w:tab w:val="clear" w:pos="644"/>
        </w:tabs>
        <w:spacing w:after="0"/>
        <w:ind w:left="1284" w:firstLine="0"/>
        <w:rPr>
          <w:rFonts w:ascii="Times New Roman" w:hAnsi="Times New Roman" w:cs="Times New Roman"/>
          <w:sz w:val="24"/>
          <w:szCs w:val="24"/>
        </w:rPr>
      </w:pPr>
    </w:p>
    <w:p w:rsidR="000151AD" w:rsidRPr="00665B6F" w:rsidRDefault="00872335" w:rsidP="00872335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</w:rPr>
      </w:pPr>
      <w:r w:rsidRPr="00665B6F">
        <w:rPr>
          <w:rFonts w:ascii="Times New Roman" w:hAnsi="Times New Roman" w:cs="Times New Roman"/>
          <w:sz w:val="24"/>
          <w:szCs w:val="24"/>
        </w:rPr>
        <w:t>D</w:t>
      </w:r>
      <w:r w:rsidR="00DC058F">
        <w:rPr>
          <w:rFonts w:ascii="Times New Roman" w:hAnsi="Times New Roman" w:cs="Times New Roman"/>
          <w:sz w:val="24"/>
          <w:szCs w:val="24"/>
        </w:rPr>
        <w:t xml:space="preserve">écrivez brièvement la </w:t>
      </w:r>
      <w:proofErr w:type="spellStart"/>
      <w:r w:rsidR="00DC058F">
        <w:rPr>
          <w:rFonts w:ascii="Times New Roman" w:hAnsi="Times New Roman" w:cs="Times New Roman"/>
          <w:sz w:val="24"/>
          <w:szCs w:val="24"/>
        </w:rPr>
        <w:t>procedure</w:t>
      </w:r>
      <w:proofErr w:type="spellEnd"/>
      <w:r w:rsidR="00DC058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ledutableau"/>
        <w:tblW w:w="9087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7"/>
      </w:tblGrid>
      <w:tr w:rsidR="00872335" w:rsidRPr="00665B6F" w:rsidTr="00665B6F">
        <w:tc>
          <w:tcPr>
            <w:tcW w:w="9087" w:type="dxa"/>
            <w:tcBorders>
              <w:bottom w:val="single" w:sz="4" w:space="0" w:color="auto"/>
            </w:tcBorders>
          </w:tcPr>
          <w:p w:rsidR="00872335" w:rsidRPr="00665B6F" w:rsidRDefault="00872335" w:rsidP="00665B6F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6F">
              <w:rPr>
                <w:rFonts w:ascii="Times New Roman" w:hAnsi="Times New Roman" w:cs="Times New Roman"/>
                <w:sz w:val="24"/>
                <w:szCs w:val="24"/>
              </w:rPr>
              <w:t xml:space="preserve">Cliquez sur l’onglet Insérer. Dans le groupe Tableaux, cliquez sur Tableau, puis faites </w:t>
            </w:r>
          </w:p>
        </w:tc>
      </w:tr>
      <w:tr w:rsidR="00665B6F" w:rsidRPr="00665B6F" w:rsidTr="00665B6F">
        <w:tc>
          <w:tcPr>
            <w:tcW w:w="9087" w:type="dxa"/>
            <w:tcBorders>
              <w:top w:val="single" w:sz="4" w:space="0" w:color="auto"/>
              <w:bottom w:val="single" w:sz="4" w:space="0" w:color="auto"/>
            </w:tcBorders>
          </w:tcPr>
          <w:p w:rsidR="00665B6F" w:rsidRPr="00665B6F" w:rsidRDefault="00665B6F" w:rsidP="00665B6F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B6F">
              <w:rPr>
                <w:rFonts w:ascii="Times New Roman" w:hAnsi="Times New Roman" w:cs="Times New Roman"/>
                <w:sz w:val="24"/>
                <w:szCs w:val="24"/>
              </w:rPr>
              <w:t>glisser le pointeur sur la grille jusqu’à obtenir le nombre de colonnes et de lignes souhaité.</w:t>
            </w:r>
          </w:p>
        </w:tc>
      </w:tr>
    </w:tbl>
    <w:p w:rsidR="00872335" w:rsidRPr="00665B6F" w:rsidRDefault="00872335" w:rsidP="00872335">
      <w:pPr>
        <w:pStyle w:val="4Exerciceinstruction"/>
        <w:tabs>
          <w:tab w:val="clear" w:pos="644"/>
        </w:tabs>
        <w:ind w:left="1284" w:firstLine="0"/>
      </w:pPr>
    </w:p>
    <w:sectPr w:rsidR="00872335" w:rsidRPr="00665B6F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953CA512"/>
    <w:lvl w:ilvl="0" w:tplc="306AC84C">
      <w:start w:val="2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1359"/>
    <w:rsid w:val="005B356C"/>
    <w:rsid w:val="00645BBF"/>
    <w:rsid w:val="00665B6F"/>
    <w:rsid w:val="00673570"/>
    <w:rsid w:val="006E3015"/>
    <w:rsid w:val="007015EC"/>
    <w:rsid w:val="00746431"/>
    <w:rsid w:val="007528A1"/>
    <w:rsid w:val="00752E9D"/>
    <w:rsid w:val="00774BF3"/>
    <w:rsid w:val="007834CE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72335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058F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9017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34C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7834C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834CE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49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29</cp:revision>
  <cp:lastPrinted>2010-10-12T19:53:00Z</cp:lastPrinted>
  <dcterms:created xsi:type="dcterms:W3CDTF">2013-08-12T15:11:00Z</dcterms:created>
  <dcterms:modified xsi:type="dcterms:W3CDTF">2017-09-15T18:52:00Z</dcterms:modified>
</cp:coreProperties>
</file>