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348" w:type="dxa"/>
        <w:jc w:val="center"/>
        <w:tblBorders>
          <w:top w:val="double" w:sz="12" w:space="0" w:color="C00000"/>
          <w:left w:val="double" w:sz="12" w:space="0" w:color="C00000"/>
          <w:bottom w:val="double" w:sz="12" w:space="0" w:color="C00000"/>
          <w:right w:val="double" w:sz="12" w:space="0" w:color="C00000"/>
          <w:insideH w:val="single" w:sz="8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7202"/>
      </w:tblGrid>
      <w:tr w:rsidR="003136A1" w:rsidRPr="00CA6554" w14:paraId="3AA604BF" w14:textId="77777777" w:rsidTr="004F0DF4">
        <w:trPr>
          <w:cantSplit/>
          <w:jc w:val="center"/>
        </w:trPr>
        <w:tc>
          <w:tcPr>
            <w:tcW w:w="9348" w:type="dxa"/>
            <w:gridSpan w:val="2"/>
            <w:tcBorders>
              <w:top w:val="double" w:sz="12" w:space="0" w:color="C00000"/>
              <w:bottom w:val="single" w:sz="8" w:space="0" w:color="auto"/>
            </w:tcBorders>
            <w:shd w:val="clear" w:color="auto" w:fill="1F4E79" w:themeFill="accent1" w:themeFillShade="80"/>
          </w:tcPr>
          <w:p w14:paraId="2D65EF9C" w14:textId="13DE8B0D" w:rsidR="003136A1" w:rsidRPr="009A649F" w:rsidRDefault="00EB7355" w:rsidP="00F80A56">
            <w:pPr>
              <w:spacing w:before="240" w:after="240"/>
              <w:jc w:val="center"/>
              <w:rPr>
                <w:rFonts w:ascii="Arial" w:hAnsi="Arial" w:cs="Arial"/>
                <w:b/>
                <w:sz w:val="52"/>
                <w:szCs w:val="52"/>
                <w:lang w:val="fr-CA"/>
              </w:rPr>
            </w:pPr>
            <w:bookmarkStart w:id="0" w:name="_GoBack"/>
            <w:bookmarkEnd w:id="0"/>
            <w:r w:rsidRPr="004F0DF4">
              <w:rPr>
                <w:rFonts w:ascii="Arial" w:hAnsi="Arial" w:cs="Arial"/>
                <w:b/>
                <w:color w:val="FFFFFF" w:themeColor="background1"/>
                <w:sz w:val="52"/>
                <w:szCs w:val="52"/>
                <w:lang w:val="fr-CA"/>
              </w:rPr>
              <w:t xml:space="preserve">Provinces et </w:t>
            </w:r>
            <w:r w:rsidR="00F80A56" w:rsidRPr="004F0DF4">
              <w:rPr>
                <w:rFonts w:ascii="Arial" w:hAnsi="Arial" w:cs="Arial"/>
                <w:b/>
                <w:color w:val="FFFFFF" w:themeColor="background1"/>
                <w:sz w:val="52"/>
                <w:szCs w:val="52"/>
                <w:lang w:val="fr-CA"/>
              </w:rPr>
              <w:t>t</w:t>
            </w:r>
            <w:r w:rsidRPr="004F0DF4">
              <w:rPr>
                <w:rFonts w:ascii="Arial" w:hAnsi="Arial" w:cs="Arial"/>
                <w:b/>
                <w:color w:val="FFFFFF" w:themeColor="background1"/>
                <w:sz w:val="52"/>
                <w:szCs w:val="52"/>
                <w:lang w:val="fr-CA"/>
              </w:rPr>
              <w:t>erritoires du</w:t>
            </w:r>
            <w:r w:rsidR="003136A1" w:rsidRPr="004F0DF4">
              <w:rPr>
                <w:rFonts w:ascii="Arial" w:hAnsi="Arial" w:cs="Arial"/>
                <w:b/>
                <w:color w:val="FFFFFF" w:themeColor="background1"/>
                <w:sz w:val="52"/>
                <w:szCs w:val="52"/>
                <w:lang w:val="fr-CA"/>
              </w:rPr>
              <w:t xml:space="preserve"> Canada</w:t>
            </w:r>
          </w:p>
        </w:tc>
      </w:tr>
      <w:tr w:rsidR="003136A1" w:rsidRPr="009A649F" w14:paraId="37BD7A86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0E10DB65" w14:textId="77777777" w:rsidR="003136A1" w:rsidRPr="009A649F" w:rsidRDefault="003136A1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Québec</w:t>
            </w:r>
          </w:p>
        </w:tc>
      </w:tr>
      <w:tr w:rsidR="003C2BF3" w:rsidRPr="00CA6554" w14:paraId="7650173A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122F6F" w14:textId="77777777" w:rsidR="003C2BF3" w:rsidRPr="00B30E4B" w:rsidRDefault="003C2BF3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3B29D7B" w14:textId="5989EE54" w:rsidR="00B30E4B" w:rsidRPr="00CA5138" w:rsidRDefault="003C2BF3" w:rsidP="00DD6050">
            <w:pPr>
              <w:spacing w:before="80" w:after="180"/>
              <w:rPr>
                <w:lang w:val="fr-CA"/>
              </w:rPr>
            </w:pPr>
            <w:r w:rsidRPr="00CA5138">
              <w:rPr>
                <w:lang w:val="fr-CA"/>
              </w:rPr>
              <w:t xml:space="preserve">Le Québec est </w:t>
            </w:r>
            <w:r w:rsidR="00A43A69" w:rsidRPr="00CA5138">
              <w:rPr>
                <w:lang w:val="fr-CA"/>
              </w:rPr>
              <w:t>devenu</w:t>
            </w:r>
            <w:r w:rsidRPr="00CA5138">
              <w:rPr>
                <w:lang w:val="fr-CA"/>
              </w:rPr>
              <w:t xml:space="preserve"> </w:t>
            </w:r>
            <w:r w:rsidR="0072478F">
              <w:rPr>
                <w:lang w:val="fr-CA"/>
              </w:rPr>
              <w:t xml:space="preserve">une </w:t>
            </w:r>
            <w:r w:rsidRPr="00CA5138">
              <w:rPr>
                <w:lang w:val="fr-CA"/>
              </w:rPr>
              <w:t xml:space="preserve">province canadienne </w:t>
            </w:r>
            <w:r w:rsidR="0004712C">
              <w:rPr>
                <w:lang w:val="fr-CA"/>
              </w:rPr>
              <w:t>en</w:t>
            </w:r>
            <w:r w:rsidRPr="00CA5138">
              <w:rPr>
                <w:lang w:val="fr-CA"/>
              </w:rPr>
              <w:t xml:space="preserve"> 1867, </w:t>
            </w:r>
            <w:r w:rsidR="0004712C">
              <w:rPr>
                <w:lang w:val="fr-CA"/>
              </w:rPr>
              <w:t>au moment</w:t>
            </w:r>
            <w:r w:rsidRPr="00CA5138">
              <w:rPr>
                <w:lang w:val="fr-CA"/>
              </w:rPr>
              <w:t xml:space="preserve"> de la création de la fédéra</w:t>
            </w:r>
            <w:r w:rsidR="00CA5138">
              <w:rPr>
                <w:lang w:val="fr-CA"/>
              </w:rPr>
              <w:t>tion du Canada. Son nom vient d’</w:t>
            </w:r>
            <w:r w:rsidRPr="00CA5138">
              <w:rPr>
                <w:lang w:val="fr-CA"/>
              </w:rPr>
              <w:t xml:space="preserve">un terme </w:t>
            </w:r>
            <w:r w:rsidR="00CA5138" w:rsidRPr="00CA5138">
              <w:rPr>
                <w:lang w:val="fr-CA"/>
              </w:rPr>
              <w:t>algonquin</w:t>
            </w:r>
            <w:r w:rsidRPr="00CA5138">
              <w:rPr>
                <w:lang w:val="fr-CA"/>
              </w:rPr>
              <w:t xml:space="preserve"> qui signifie </w:t>
            </w:r>
            <w:r w:rsidR="00CA5138">
              <w:rPr>
                <w:lang w:val="fr-CA"/>
              </w:rPr>
              <w:t>« </w:t>
            </w:r>
            <w:r w:rsidRPr="00CA5138">
              <w:rPr>
                <w:lang w:val="fr-CA"/>
              </w:rPr>
              <w:t>rétrécissement du fleuve</w:t>
            </w:r>
            <w:r w:rsidR="00CA5138">
              <w:rPr>
                <w:lang w:val="fr-CA"/>
              </w:rPr>
              <w:t> »</w:t>
            </w:r>
            <w:r w:rsidRPr="00CA5138">
              <w:rPr>
                <w:lang w:val="fr-CA"/>
              </w:rPr>
              <w:t xml:space="preserve"> et qui fait</w:t>
            </w:r>
            <w:r w:rsidR="00CA6554">
              <w:rPr>
                <w:lang w:val="fr-CA"/>
              </w:rPr>
              <w:t xml:space="preserve"> référence à la partie du Saint</w:t>
            </w:r>
            <w:r w:rsidR="00CA6554"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Laurent près de la ville de Québec.</w:t>
            </w:r>
            <w:r w:rsidR="0004712C">
              <w:rPr>
                <w:lang w:val="fr-CA"/>
              </w:rPr>
              <w:t xml:space="preserve"> L</w:t>
            </w:r>
            <w:r w:rsidR="0004712C" w:rsidRPr="00CA5138">
              <w:rPr>
                <w:lang w:val="fr-CA"/>
              </w:rPr>
              <w:t>es plus grandes villes de la province</w:t>
            </w:r>
            <w:r w:rsidR="0004712C">
              <w:rPr>
                <w:lang w:val="fr-CA"/>
              </w:rPr>
              <w:t xml:space="preserve"> de Québec </w:t>
            </w:r>
            <w:r w:rsidR="0004712C" w:rsidRPr="00CA5138">
              <w:rPr>
                <w:lang w:val="fr-CA"/>
              </w:rPr>
              <w:t>sont</w:t>
            </w:r>
            <w:r w:rsidR="0004712C">
              <w:rPr>
                <w:lang w:val="fr-CA"/>
              </w:rPr>
              <w:t xml:space="preserve"> Montréal, Laval, Québec</w:t>
            </w:r>
            <w:r w:rsidR="004E1D9A">
              <w:rPr>
                <w:lang w:val="fr-CA"/>
              </w:rPr>
              <w:t xml:space="preserve"> (capital</w:t>
            </w:r>
            <w:r w:rsidR="00923D5D">
              <w:rPr>
                <w:lang w:val="fr-CA"/>
              </w:rPr>
              <w:t>e</w:t>
            </w:r>
            <w:r w:rsidR="004E1D9A">
              <w:rPr>
                <w:lang w:val="fr-CA"/>
              </w:rPr>
              <w:t>)</w:t>
            </w:r>
            <w:r w:rsidR="00A0399F" w:rsidRPr="00CA5138">
              <w:rPr>
                <w:lang w:val="fr-CA"/>
              </w:rPr>
              <w:t>, Longueuil et Gatineau.</w:t>
            </w:r>
          </w:p>
        </w:tc>
      </w:tr>
      <w:tr w:rsidR="003136A1" w:rsidRPr="009A649F" w14:paraId="5610AE26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7997F7F7" w14:textId="77777777" w:rsidR="003136A1" w:rsidRPr="009A649F" w:rsidRDefault="003136A1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Nouveau-Brunswick</w:t>
            </w:r>
          </w:p>
        </w:tc>
      </w:tr>
      <w:tr w:rsidR="00B668F9" w:rsidRPr="002E6F78" w14:paraId="3828EABD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5C58A" w14:textId="77777777" w:rsidR="00B668F9" w:rsidRPr="00B30E4B" w:rsidRDefault="00B668F9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7A821E3" w14:textId="173E05E0" w:rsidR="00B668F9" w:rsidRPr="00CA5138" w:rsidRDefault="00B668F9" w:rsidP="00DD6050">
            <w:pPr>
              <w:spacing w:before="80" w:after="180"/>
              <w:rPr>
                <w:lang w:val="fr-CA"/>
              </w:rPr>
            </w:pPr>
            <w:r w:rsidRPr="00CA5138">
              <w:rPr>
                <w:lang w:val="fr-CA"/>
              </w:rPr>
              <w:t>Province maritime de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 xml:space="preserve">est du Canada, </w:t>
            </w:r>
            <w:r w:rsidR="002E6F78">
              <w:rPr>
                <w:lang w:val="fr-CA"/>
              </w:rPr>
              <w:t>bordée au nord</w:t>
            </w:r>
            <w:r w:rsidR="002E6F78"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ouest par le Québec, à l</w:t>
            </w:r>
            <w:r>
              <w:rPr>
                <w:lang w:val="fr-CA"/>
              </w:rPr>
              <w:t>’ouest par le Maine</w:t>
            </w:r>
            <w:r w:rsidRPr="00CA5138">
              <w:rPr>
                <w:lang w:val="fr-CA"/>
              </w:rPr>
              <w:t>, à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est par l</w:t>
            </w:r>
            <w:r>
              <w:rPr>
                <w:lang w:val="fr-CA"/>
              </w:rPr>
              <w:t>’</w:t>
            </w:r>
            <w:r w:rsidR="00A41D62">
              <w:rPr>
                <w:lang w:val="fr-CA"/>
              </w:rPr>
              <w:t>ile</w:t>
            </w:r>
            <w:r w:rsidR="002E6F78">
              <w:rPr>
                <w:lang w:val="fr-CA"/>
              </w:rPr>
              <w:t xml:space="preserve"> du Prince</w:t>
            </w:r>
            <w:r w:rsidR="002E6F78"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Édouard et</w:t>
            </w:r>
            <w:r w:rsidR="002E6F78">
              <w:rPr>
                <w:lang w:val="fr-CA"/>
              </w:rPr>
              <w:t xml:space="preserve"> au sud par la Nouvelle</w:t>
            </w:r>
            <w:r w:rsidR="002E6F78">
              <w:rPr>
                <w:lang w:val="fr-CA"/>
              </w:rPr>
              <w:noBreakHyphen/>
            </w:r>
            <w:r>
              <w:rPr>
                <w:lang w:val="fr-CA"/>
              </w:rPr>
              <w:t xml:space="preserve">Écosse. </w:t>
            </w:r>
            <w:r w:rsidRPr="00CA5138">
              <w:rPr>
                <w:lang w:val="fr-CA"/>
              </w:rPr>
              <w:t>Son nom lui vient de Geor</w:t>
            </w:r>
            <w:r w:rsidR="002E6F78">
              <w:rPr>
                <w:lang w:val="fr-CA"/>
              </w:rPr>
              <w:t>ge </w:t>
            </w:r>
            <w:r>
              <w:rPr>
                <w:lang w:val="fr-CA"/>
              </w:rPr>
              <w:t>III, roi d’</w:t>
            </w:r>
            <w:r w:rsidRPr="00CA5138">
              <w:rPr>
                <w:lang w:val="fr-CA"/>
              </w:rPr>
              <w:t xml:space="preserve">Angleterre et membre de la famille </w:t>
            </w:r>
            <w:r w:rsidR="00923D5D">
              <w:rPr>
                <w:lang w:val="fr-CA"/>
              </w:rPr>
              <w:t>royale britannique de Brunswick</w:t>
            </w:r>
            <w:r w:rsidR="00923D5D">
              <w:rPr>
                <w:lang w:val="fr-CA"/>
              </w:rPr>
              <w:noBreakHyphen/>
            </w:r>
            <w:r w:rsidR="00A43A69" w:rsidRPr="00CA5138">
              <w:rPr>
                <w:lang w:val="fr-CA"/>
              </w:rPr>
              <w:t>Lüneburg</w:t>
            </w:r>
            <w:r w:rsidRPr="00CA5138">
              <w:rPr>
                <w:lang w:val="fr-CA"/>
              </w:rPr>
              <w:t>.</w:t>
            </w:r>
            <w:r>
              <w:rPr>
                <w:lang w:val="fr-CA"/>
              </w:rPr>
              <w:t xml:space="preserve"> Frede</w:t>
            </w:r>
            <w:r w:rsidRPr="00CA5138">
              <w:rPr>
                <w:lang w:val="fr-CA"/>
              </w:rPr>
              <w:t xml:space="preserve">ricton </w:t>
            </w:r>
            <w:r>
              <w:rPr>
                <w:lang w:val="fr-CA"/>
              </w:rPr>
              <w:t xml:space="preserve">est la </w:t>
            </w:r>
            <w:r w:rsidRPr="00CA5138">
              <w:rPr>
                <w:lang w:val="fr-CA"/>
              </w:rPr>
              <w:t>capitale de la province</w:t>
            </w:r>
            <w:r>
              <w:rPr>
                <w:lang w:val="fr-CA"/>
              </w:rPr>
              <w:t>.</w:t>
            </w:r>
          </w:p>
        </w:tc>
      </w:tr>
      <w:tr w:rsidR="003136A1" w:rsidRPr="009A649F" w14:paraId="79AC8897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14C2365F" w14:textId="77777777" w:rsidR="003136A1" w:rsidRPr="009A649F" w:rsidRDefault="003136A1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Nouvelle-Écosse</w:t>
            </w:r>
          </w:p>
        </w:tc>
      </w:tr>
      <w:tr w:rsidR="00B668F9" w:rsidRPr="00CA6554" w14:paraId="7B8A1B04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00FDE4" w14:textId="77777777" w:rsidR="00B668F9" w:rsidRPr="00B30E4B" w:rsidRDefault="00B668F9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0190965" w14:textId="4E2A73CB" w:rsidR="00B668F9" w:rsidRPr="00CA5138" w:rsidRDefault="002E6F78" w:rsidP="00DD6050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>La Nouvelle</w:t>
            </w:r>
            <w:r>
              <w:rPr>
                <w:lang w:val="fr-CA"/>
              </w:rPr>
              <w:noBreakHyphen/>
            </w:r>
            <w:r w:rsidR="00B668F9" w:rsidRPr="00CA5138">
              <w:rPr>
                <w:lang w:val="fr-CA"/>
              </w:rPr>
              <w:t xml:space="preserve">Écosse est devenue </w:t>
            </w:r>
            <w:r w:rsidR="0072478F">
              <w:rPr>
                <w:lang w:val="fr-CA"/>
              </w:rPr>
              <w:t xml:space="preserve">une </w:t>
            </w:r>
            <w:r w:rsidR="00B668F9" w:rsidRPr="00CA5138">
              <w:rPr>
                <w:lang w:val="fr-CA"/>
              </w:rPr>
              <w:t>province canadienne au tout début du projet de confédération, en 1867. Ce sont des pionniers écossais qui lui ont donné son nom au XVII</w:t>
            </w:r>
            <w:r w:rsidR="00B668F9" w:rsidRPr="00CA5138">
              <w:rPr>
                <w:vertAlign w:val="superscript"/>
                <w:lang w:val="fr-CA"/>
              </w:rPr>
              <w:t>e</w:t>
            </w:r>
            <w:r w:rsidR="00B668F9" w:rsidRPr="00CA5138">
              <w:rPr>
                <w:lang w:val="fr-CA"/>
              </w:rPr>
              <w:t xml:space="preserve"> siècle. Halifax, la capitale, est la plus grande ville de la province.</w:t>
            </w:r>
          </w:p>
        </w:tc>
      </w:tr>
      <w:tr w:rsidR="003136A1" w:rsidRPr="009A649F" w14:paraId="0ADACCDC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7C3B528C" w14:textId="25B142BA" w:rsidR="003136A1" w:rsidRPr="009A649F" w:rsidRDefault="002E6F78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CA"/>
              </w:rPr>
              <w:t>Île-du-</w:t>
            </w: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Prince-Édouard</w:t>
            </w:r>
          </w:p>
        </w:tc>
      </w:tr>
      <w:tr w:rsidR="003C2BF3" w:rsidRPr="002E6F78" w14:paraId="67DE93E4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F1BB1D" w14:textId="77777777" w:rsidR="003C2BF3" w:rsidRPr="00B30E4B" w:rsidRDefault="003C2BF3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2A3FAF1" w14:textId="7EF59819" w:rsidR="00B30E4B" w:rsidRPr="00CA5138" w:rsidRDefault="009145B6" w:rsidP="00DD6050">
            <w:pPr>
              <w:spacing w:before="80" w:after="180"/>
              <w:rPr>
                <w:lang w:val="fr-CA"/>
              </w:rPr>
            </w:pPr>
            <w:r w:rsidRPr="00CA5138">
              <w:rPr>
                <w:lang w:val="fr-CA"/>
              </w:rPr>
              <w:t>Province maritime de l</w:t>
            </w:r>
            <w:r w:rsidR="0004712C">
              <w:rPr>
                <w:lang w:val="fr-CA"/>
              </w:rPr>
              <w:t>’</w:t>
            </w:r>
            <w:r w:rsidRPr="00CA5138">
              <w:rPr>
                <w:lang w:val="fr-CA"/>
              </w:rPr>
              <w:t>est du Canada, elle es</w:t>
            </w:r>
            <w:r w:rsidR="002E6F78">
              <w:rPr>
                <w:lang w:val="fr-CA"/>
              </w:rPr>
              <w:t>t située dans le golfe du Saint</w:t>
            </w:r>
            <w:r w:rsidR="002E6F78"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Laurent. L</w:t>
            </w:r>
            <w:r w:rsidR="0004712C">
              <w:rPr>
                <w:lang w:val="fr-CA"/>
              </w:rPr>
              <w:t>’</w:t>
            </w:r>
            <w:r w:rsidR="002E6F78">
              <w:rPr>
                <w:lang w:val="fr-CA"/>
              </w:rPr>
              <w:t>Île</w:t>
            </w:r>
            <w:r w:rsidR="002E6F78">
              <w:rPr>
                <w:lang w:val="fr-CA"/>
              </w:rPr>
              <w:noBreakHyphen/>
              <w:t>du</w:t>
            </w:r>
            <w:r w:rsidR="002E6F78">
              <w:rPr>
                <w:lang w:val="fr-CA"/>
              </w:rPr>
              <w:noBreakHyphen/>
              <w:t>Prince</w:t>
            </w:r>
            <w:r w:rsidR="002E6F78">
              <w:rPr>
                <w:lang w:val="fr-CA"/>
              </w:rPr>
              <w:noBreakHyphen/>
            </w:r>
            <w:r w:rsidR="002E6F78" w:rsidRPr="00CA5138">
              <w:rPr>
                <w:lang w:val="fr-CA"/>
              </w:rPr>
              <w:t>Édouard</w:t>
            </w:r>
            <w:r w:rsidRPr="00CA5138">
              <w:rPr>
                <w:lang w:val="fr-CA"/>
              </w:rPr>
              <w:t xml:space="preserve"> est la 7</w:t>
            </w:r>
            <w:r w:rsidRPr="00CA5138">
              <w:rPr>
                <w:vertAlign w:val="superscript"/>
                <w:lang w:val="fr-CA"/>
              </w:rPr>
              <w:t>e</w:t>
            </w:r>
            <w:r w:rsidRPr="00CA5138">
              <w:rPr>
                <w:lang w:val="fr-CA"/>
              </w:rPr>
              <w:t xml:space="preserve"> province à avoir intégré la </w:t>
            </w:r>
            <w:r w:rsidR="00A41D62">
              <w:rPr>
                <w:lang w:val="fr-CA"/>
              </w:rPr>
              <w:t>Confédération</w:t>
            </w:r>
            <w:r w:rsidRPr="00CA5138">
              <w:rPr>
                <w:lang w:val="fr-CA"/>
              </w:rPr>
              <w:t xml:space="preserve"> canadienne. Elle doit son nom au prince </w:t>
            </w:r>
            <w:r w:rsidR="006B02B0" w:rsidRPr="00CA5138">
              <w:rPr>
                <w:lang w:val="fr-CA"/>
              </w:rPr>
              <w:t>Édouard</w:t>
            </w:r>
            <w:r w:rsidR="002E6F78">
              <w:rPr>
                <w:lang w:val="fr-CA"/>
              </w:rPr>
              <w:t>, fils du roi George III </w:t>
            </w:r>
            <w:r w:rsidRPr="00CA5138">
              <w:rPr>
                <w:lang w:val="fr-CA"/>
              </w:rPr>
              <w:t xml:space="preserve">d'Angleterre. </w:t>
            </w:r>
            <w:r w:rsidR="0004712C">
              <w:rPr>
                <w:lang w:val="fr-CA"/>
              </w:rPr>
              <w:t>L</w:t>
            </w:r>
            <w:r w:rsidR="0004712C" w:rsidRPr="00CA5138">
              <w:rPr>
                <w:lang w:val="fr-CA"/>
              </w:rPr>
              <w:t>a capitale</w:t>
            </w:r>
            <w:r w:rsidR="000278D0">
              <w:rPr>
                <w:lang w:val="fr-CA"/>
              </w:rPr>
              <w:t xml:space="preserve"> de cette province est </w:t>
            </w:r>
            <w:r w:rsidR="0004712C" w:rsidRPr="00CA5138">
              <w:rPr>
                <w:lang w:val="fr-CA"/>
              </w:rPr>
              <w:t>Charlottetown</w:t>
            </w:r>
            <w:r w:rsidR="0004712C">
              <w:rPr>
                <w:lang w:val="fr-CA"/>
              </w:rPr>
              <w:t>.</w:t>
            </w:r>
          </w:p>
        </w:tc>
      </w:tr>
      <w:tr w:rsidR="003136A1" w:rsidRPr="009A649F" w14:paraId="03A84177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60DC6F57" w14:textId="77777777" w:rsidR="003136A1" w:rsidRPr="009A649F" w:rsidRDefault="003136A1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Terre-Neuve</w:t>
            </w:r>
          </w:p>
        </w:tc>
      </w:tr>
      <w:tr w:rsidR="00BE358C" w:rsidRPr="00CA6554" w14:paraId="6FC769A1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E41213" w14:textId="77777777" w:rsidR="00BE358C" w:rsidRPr="00B30E4B" w:rsidRDefault="00BE358C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0964450" w14:textId="4CDCD41B" w:rsidR="00B30E4B" w:rsidRPr="00CA5138" w:rsidRDefault="002E6F78" w:rsidP="002E6F78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>P</w:t>
            </w:r>
            <w:r w:rsidR="000D04DE" w:rsidRPr="00CA5138">
              <w:rPr>
                <w:lang w:val="fr-CA"/>
              </w:rPr>
              <w:t>rovince</w:t>
            </w:r>
            <w:r w:rsidR="007538A0">
              <w:rPr>
                <w:lang w:val="fr-CA"/>
              </w:rPr>
              <w:t xml:space="preserve"> de l’</w:t>
            </w:r>
            <w:r w:rsidR="000D04DE" w:rsidRPr="00CA5138">
              <w:rPr>
                <w:lang w:val="fr-CA"/>
              </w:rPr>
              <w:t>est du Canada</w:t>
            </w:r>
            <w:r>
              <w:rPr>
                <w:lang w:val="fr-CA"/>
              </w:rPr>
              <w:t xml:space="preserve"> </w:t>
            </w:r>
            <w:r w:rsidR="000D04DE" w:rsidRPr="00CA5138">
              <w:rPr>
                <w:lang w:val="fr-CA"/>
              </w:rPr>
              <w:t>composée de l</w:t>
            </w:r>
            <w:r w:rsidR="000B2B1C">
              <w:rPr>
                <w:lang w:val="fr-CA"/>
              </w:rPr>
              <w:t>’</w:t>
            </w:r>
            <w:r w:rsidR="00A41D62">
              <w:rPr>
                <w:lang w:val="fr-CA"/>
              </w:rPr>
              <w:t>ile</w:t>
            </w:r>
            <w:r>
              <w:rPr>
                <w:lang w:val="fr-CA"/>
              </w:rPr>
              <w:t xml:space="preserve"> de Terre</w:t>
            </w:r>
            <w:r>
              <w:rPr>
                <w:lang w:val="fr-CA"/>
              </w:rPr>
              <w:noBreakHyphen/>
            </w:r>
            <w:r w:rsidR="000D04DE" w:rsidRPr="00CA5138">
              <w:rPr>
                <w:lang w:val="fr-CA"/>
              </w:rPr>
              <w:t>Neuve et de la région du Labrador. Le détroit de Belle-Isle sépare l</w:t>
            </w:r>
            <w:r w:rsidR="000B2B1C">
              <w:rPr>
                <w:lang w:val="fr-CA"/>
              </w:rPr>
              <w:t>’</w:t>
            </w:r>
            <w:r w:rsidR="00A41D62">
              <w:rPr>
                <w:lang w:val="fr-CA"/>
              </w:rPr>
              <w:t>ile</w:t>
            </w:r>
            <w:r w:rsidR="000D04DE" w:rsidRPr="00CA5138">
              <w:rPr>
                <w:lang w:val="fr-CA"/>
              </w:rPr>
              <w:t xml:space="preserve"> de Terre-Neuve du Labrador. Elle est la dernière à avoir rejoint la </w:t>
            </w:r>
            <w:r w:rsidR="00A41D62">
              <w:rPr>
                <w:lang w:val="fr-CA"/>
              </w:rPr>
              <w:t>Confédération</w:t>
            </w:r>
            <w:r w:rsidR="000D04DE" w:rsidRPr="00CA5138">
              <w:rPr>
                <w:lang w:val="fr-CA"/>
              </w:rPr>
              <w:t xml:space="preserve"> </w:t>
            </w:r>
            <w:r w:rsidR="001D55BF" w:rsidRPr="00CA5138">
              <w:rPr>
                <w:lang w:val="fr-CA"/>
              </w:rPr>
              <w:t>canadienne</w:t>
            </w:r>
            <w:r w:rsidR="00923D5D">
              <w:rPr>
                <w:lang w:val="fr-CA"/>
              </w:rPr>
              <w:t>, en </w:t>
            </w:r>
            <w:r>
              <w:rPr>
                <w:lang w:val="fr-CA"/>
              </w:rPr>
              <w:t>1948. Saint </w:t>
            </w:r>
            <w:r w:rsidR="000D04DE" w:rsidRPr="00CA5138">
              <w:rPr>
                <w:lang w:val="fr-CA"/>
              </w:rPr>
              <w:t>John</w:t>
            </w:r>
            <w:r w:rsidR="004E1D9A">
              <w:rPr>
                <w:lang w:val="fr-CA"/>
              </w:rPr>
              <w:t>’</w:t>
            </w:r>
            <w:r w:rsidR="000D04DE" w:rsidRPr="00CA5138">
              <w:rPr>
                <w:lang w:val="fr-CA"/>
              </w:rPr>
              <w:t>s, la capitale, es</w:t>
            </w:r>
            <w:r>
              <w:rPr>
                <w:lang w:val="fr-CA"/>
              </w:rPr>
              <w:t xml:space="preserve">t </w:t>
            </w:r>
            <w:r w:rsidR="000278D0">
              <w:rPr>
                <w:lang w:val="fr-CA"/>
              </w:rPr>
              <w:t>la plus grande ville de </w:t>
            </w:r>
            <w:r>
              <w:rPr>
                <w:lang w:val="fr-CA"/>
              </w:rPr>
              <w:t>Terre</w:t>
            </w:r>
            <w:r>
              <w:rPr>
                <w:lang w:val="fr-CA"/>
              </w:rPr>
              <w:noBreakHyphen/>
            </w:r>
            <w:r w:rsidR="000D04DE" w:rsidRPr="00CA5138">
              <w:rPr>
                <w:lang w:val="fr-CA"/>
              </w:rPr>
              <w:t>Neuve.</w:t>
            </w:r>
          </w:p>
        </w:tc>
      </w:tr>
      <w:tr w:rsidR="009A649F" w:rsidRPr="009A649F" w14:paraId="4E467FCA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502C4B03" w14:textId="77777777" w:rsidR="009A649F" w:rsidRPr="009A649F" w:rsidRDefault="009A649F" w:rsidP="00AC1585">
            <w:pPr>
              <w:keepNext/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lastRenderedPageBreak/>
              <w:t>Colombie-Britannique</w:t>
            </w:r>
          </w:p>
        </w:tc>
      </w:tr>
      <w:tr w:rsidR="005E2CF5" w:rsidRPr="00CA6554" w14:paraId="61BF2666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A15016" w14:textId="77777777" w:rsidR="005E2CF5" w:rsidRDefault="005E2CF5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48A1E75" w14:textId="274B8986" w:rsidR="005E2CF5" w:rsidRPr="00CA5138" w:rsidRDefault="009F2701" w:rsidP="00DD6050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 xml:space="preserve">Province située le plus à l’ouest, l’une des </w:t>
            </w:r>
            <w:r w:rsidR="00D76E90">
              <w:rPr>
                <w:lang w:val="fr-CA"/>
              </w:rPr>
              <w:t>plus montagneuses de l’Amérique du </w:t>
            </w:r>
            <w:r>
              <w:rPr>
                <w:lang w:val="fr-CA"/>
              </w:rPr>
              <w:t>Nord.</w:t>
            </w:r>
            <w:r w:rsidR="00A31825">
              <w:rPr>
                <w:lang w:val="fr-CA"/>
              </w:rPr>
              <w:t xml:space="preserve"> Elle est bordée par l’Alberta et le territoire du Yukon. Elle partage également sa frontière avec plusieurs États américains. A rejoint la </w:t>
            </w:r>
            <w:r w:rsidR="00A41D62">
              <w:rPr>
                <w:lang w:val="fr-CA"/>
              </w:rPr>
              <w:t>Confédération</w:t>
            </w:r>
            <w:r w:rsidR="00D76E90">
              <w:rPr>
                <w:lang w:val="fr-CA"/>
              </w:rPr>
              <w:t xml:space="preserve"> canadienne en </w:t>
            </w:r>
            <w:r w:rsidR="00A31825">
              <w:rPr>
                <w:lang w:val="fr-CA"/>
              </w:rPr>
              <w:t xml:space="preserve">1871 après avoir reçu la promesse de la construction </w:t>
            </w:r>
            <w:r w:rsidR="00A43A69">
              <w:rPr>
                <w:lang w:val="fr-CA"/>
              </w:rPr>
              <w:t>d’un</w:t>
            </w:r>
            <w:r w:rsidR="00A31825">
              <w:rPr>
                <w:lang w:val="fr-CA"/>
              </w:rPr>
              <w:t xml:space="preserve"> chemin de faire la reliant au reste du Canada.</w:t>
            </w:r>
          </w:p>
        </w:tc>
      </w:tr>
      <w:tr w:rsidR="002B5EC0" w:rsidRPr="009A649F" w14:paraId="5E352DAE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7D310FB9" w14:textId="77777777" w:rsidR="002B5EC0" w:rsidRPr="009A649F" w:rsidRDefault="002B5EC0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Alberta</w:t>
            </w:r>
          </w:p>
        </w:tc>
      </w:tr>
      <w:tr w:rsidR="009F2701" w:rsidRPr="00CA6554" w14:paraId="76857518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26679E" w14:textId="77777777" w:rsidR="009F2701" w:rsidRDefault="009F2701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161F876" w14:textId="4BE80C75" w:rsidR="009F2701" w:rsidRPr="00CA5138" w:rsidRDefault="00A31825" w:rsidP="00DD6050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>Province située à l’ouest d</w:t>
            </w:r>
            <w:r w:rsidR="00D76E90">
              <w:rPr>
                <w:lang w:val="fr-CA"/>
              </w:rPr>
              <w:t>u Canada. Elle s’étend entre le </w:t>
            </w:r>
            <w:r w:rsidR="00A41D62">
              <w:rPr>
                <w:lang w:val="fr-CA"/>
              </w:rPr>
              <w:t>49e</w:t>
            </w:r>
            <w:r w:rsidR="00D76E90">
              <w:rPr>
                <w:lang w:val="fr-CA"/>
              </w:rPr>
              <w:t xml:space="preserve"> et le </w:t>
            </w:r>
            <w:r w:rsidR="00A41D62">
              <w:rPr>
                <w:lang w:val="fr-CA"/>
              </w:rPr>
              <w:t>60</w:t>
            </w:r>
            <w:r w:rsidR="00A41D62" w:rsidRPr="00D76E90">
              <w:rPr>
                <w:vertAlign w:val="superscript"/>
                <w:lang w:val="fr-CA"/>
              </w:rPr>
              <w:t>e</w:t>
            </w:r>
            <w:r w:rsidR="00D76E90">
              <w:rPr>
                <w:lang w:val="fr-CA"/>
              </w:rPr>
              <w:t> </w:t>
            </w:r>
            <w:r>
              <w:rPr>
                <w:lang w:val="fr-CA"/>
              </w:rPr>
              <w:t>parallèle</w:t>
            </w:r>
            <w:r w:rsidR="00D76E90">
              <w:rPr>
                <w:lang w:val="fr-CA"/>
              </w:rPr>
              <w:t>. Elle occupe une superficie de 661 185 </w:t>
            </w:r>
            <w:r>
              <w:rPr>
                <w:lang w:val="fr-CA"/>
              </w:rPr>
              <w:t>km</w:t>
            </w:r>
            <w:r w:rsidRPr="00923D5D">
              <w:rPr>
                <w:vertAlign w:val="superscript"/>
                <w:lang w:val="fr-CA"/>
              </w:rPr>
              <w:t>2</w:t>
            </w:r>
            <w:r>
              <w:rPr>
                <w:lang w:val="fr-CA"/>
              </w:rPr>
              <w:t xml:space="preserve">, presque de la même grandeur que celle du Texas. Elle a rejoint la </w:t>
            </w:r>
            <w:r w:rsidR="00A41D62">
              <w:rPr>
                <w:lang w:val="fr-CA"/>
              </w:rPr>
              <w:t>Confédération</w:t>
            </w:r>
            <w:r w:rsidR="00D76E90">
              <w:rPr>
                <w:lang w:val="fr-CA"/>
              </w:rPr>
              <w:t xml:space="preserve"> canadienne en </w:t>
            </w:r>
            <w:r>
              <w:rPr>
                <w:lang w:val="fr-CA"/>
              </w:rPr>
              <w:t>1905. Elle a été nommée Alberta e</w:t>
            </w:r>
            <w:r w:rsidR="00D76E90">
              <w:rPr>
                <w:lang w:val="fr-CA"/>
              </w:rPr>
              <w:t>n hommage à la princesse Louise </w:t>
            </w:r>
            <w:r>
              <w:rPr>
                <w:lang w:val="fr-CA"/>
              </w:rPr>
              <w:t>Caroline</w:t>
            </w:r>
            <w:r w:rsidR="00D76E90">
              <w:rPr>
                <w:lang w:val="fr-CA"/>
              </w:rPr>
              <w:t> </w:t>
            </w:r>
            <w:r>
              <w:rPr>
                <w:lang w:val="fr-CA"/>
              </w:rPr>
              <w:t>Alberta,</w:t>
            </w:r>
            <w:r w:rsidR="00D76E90">
              <w:rPr>
                <w:lang w:val="fr-CA"/>
              </w:rPr>
              <w:t xml:space="preserve"> la quatrième fille de la reine </w:t>
            </w:r>
            <w:r>
              <w:rPr>
                <w:lang w:val="fr-CA"/>
              </w:rPr>
              <w:t>Victoria.</w:t>
            </w:r>
          </w:p>
        </w:tc>
      </w:tr>
      <w:tr w:rsidR="002B5EC0" w:rsidRPr="009A649F" w14:paraId="485B9F9F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78EA1CB1" w14:textId="77777777" w:rsidR="002B5EC0" w:rsidRPr="009A649F" w:rsidRDefault="002B5EC0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Saskatchewan</w:t>
            </w:r>
          </w:p>
        </w:tc>
      </w:tr>
      <w:tr w:rsidR="009F2701" w:rsidRPr="00D76E90" w14:paraId="3EE6F6EA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077132" w14:textId="77777777" w:rsidR="009F2701" w:rsidRDefault="009F2701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E8E9494" w14:textId="458AA054" w:rsidR="009F2701" w:rsidRPr="00CA5138" w:rsidRDefault="003D1A41" w:rsidP="00DD6050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>Province de l’</w:t>
            </w:r>
            <w:r w:rsidR="00A41D62">
              <w:rPr>
                <w:lang w:val="fr-CA"/>
              </w:rPr>
              <w:t>Ouest</w:t>
            </w:r>
            <w:r>
              <w:rPr>
                <w:lang w:val="fr-CA"/>
              </w:rPr>
              <w:t xml:space="preserve"> canadien, elle est située dans les Prairies. Elle se trouve bordée par le Manitoba, l’A</w:t>
            </w:r>
            <w:r w:rsidR="00D76E90">
              <w:rPr>
                <w:lang w:val="fr-CA"/>
              </w:rPr>
              <w:t>lberta, les Territoires du Nord</w:t>
            </w:r>
            <w:r w:rsidR="00D76E90">
              <w:rPr>
                <w:lang w:val="fr-CA"/>
              </w:rPr>
              <w:noBreakHyphen/>
            </w:r>
            <w:r>
              <w:rPr>
                <w:lang w:val="fr-CA"/>
              </w:rPr>
              <w:t xml:space="preserve">Ouest et les </w:t>
            </w:r>
            <w:r w:rsidR="00D76E90">
              <w:rPr>
                <w:lang w:val="fr-CA"/>
              </w:rPr>
              <w:t>États</w:t>
            </w:r>
            <w:r w:rsidR="00D76E90">
              <w:rPr>
                <w:lang w:val="fr-CA"/>
              </w:rPr>
              <w:noBreakHyphen/>
            </w:r>
            <w:r w:rsidR="00A43A69">
              <w:rPr>
                <w:lang w:val="fr-CA"/>
              </w:rPr>
              <w:t>Unis</w:t>
            </w:r>
            <w:r>
              <w:rPr>
                <w:lang w:val="fr-CA"/>
              </w:rPr>
              <w:t>. Sa capitale</w:t>
            </w:r>
            <w:r w:rsidR="00D76E90">
              <w:rPr>
                <w:lang w:val="fr-CA"/>
              </w:rPr>
              <w:t>,</w:t>
            </w:r>
            <w:r>
              <w:rPr>
                <w:lang w:val="fr-CA"/>
              </w:rPr>
              <w:t xml:space="preserve"> Regina</w:t>
            </w:r>
            <w:r w:rsidR="00D76E90">
              <w:rPr>
                <w:lang w:val="fr-CA"/>
              </w:rPr>
              <w:t>,</w:t>
            </w:r>
            <w:r>
              <w:rPr>
                <w:lang w:val="fr-CA"/>
              </w:rPr>
              <w:t xml:space="preserve"> a été nommée en l’honneur de</w:t>
            </w:r>
            <w:r w:rsidR="00D76E90">
              <w:rPr>
                <w:lang w:val="fr-CA"/>
              </w:rPr>
              <w:t xml:space="preserve"> la reine d’Angleterre Victoria </w:t>
            </w:r>
            <w:r>
              <w:rPr>
                <w:lang w:val="fr-CA"/>
              </w:rPr>
              <w:t xml:space="preserve">Regina. A rejoint la </w:t>
            </w:r>
            <w:r w:rsidR="00A41D62">
              <w:rPr>
                <w:lang w:val="fr-CA"/>
              </w:rPr>
              <w:t>Confédération</w:t>
            </w:r>
            <w:r w:rsidR="00D76E90">
              <w:rPr>
                <w:lang w:val="fr-CA"/>
              </w:rPr>
              <w:t xml:space="preserve"> canadienne en </w:t>
            </w:r>
            <w:r>
              <w:rPr>
                <w:lang w:val="fr-CA"/>
              </w:rPr>
              <w:t>1905.</w:t>
            </w:r>
          </w:p>
        </w:tc>
      </w:tr>
      <w:tr w:rsidR="002B5EC0" w:rsidRPr="009A649F" w14:paraId="07FECD40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3D9B404E" w14:textId="77777777" w:rsidR="002B5EC0" w:rsidRPr="009A649F" w:rsidRDefault="002B5EC0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Manitoba</w:t>
            </w:r>
          </w:p>
        </w:tc>
      </w:tr>
      <w:tr w:rsidR="009F2701" w:rsidRPr="00CA6554" w14:paraId="526A2ECB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14CCB7" w14:textId="77777777" w:rsidR="009F2701" w:rsidRDefault="009F2701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9FE78BA" w14:textId="5ADCE580" w:rsidR="009F2701" w:rsidRPr="00CA5138" w:rsidRDefault="003D1A41" w:rsidP="00DD6050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>Une autre province de l’</w:t>
            </w:r>
            <w:r w:rsidR="00A41D62">
              <w:rPr>
                <w:lang w:val="fr-CA"/>
              </w:rPr>
              <w:t>Ouest</w:t>
            </w:r>
            <w:r>
              <w:rPr>
                <w:lang w:val="fr-CA"/>
              </w:rPr>
              <w:t xml:space="preserve"> canadien. Cette province est entourée p</w:t>
            </w:r>
            <w:r w:rsidR="00D76E90">
              <w:rPr>
                <w:lang w:val="fr-CA"/>
              </w:rPr>
              <w:t>ar l’Ontario, la Saskatchewan, l</w:t>
            </w:r>
            <w:r>
              <w:rPr>
                <w:lang w:val="fr-CA"/>
              </w:rPr>
              <w:t>es Ter</w:t>
            </w:r>
            <w:r w:rsidR="00D76E90">
              <w:rPr>
                <w:lang w:val="fr-CA"/>
              </w:rPr>
              <w:t>ritoires du Nord-Ouest, la baie </w:t>
            </w:r>
            <w:r>
              <w:rPr>
                <w:lang w:val="fr-CA"/>
              </w:rPr>
              <w:t xml:space="preserve">d’Hudson et les </w:t>
            </w:r>
            <w:r w:rsidR="00D76E90">
              <w:rPr>
                <w:lang w:val="fr-CA"/>
              </w:rPr>
              <w:t>États</w:t>
            </w:r>
            <w:r w:rsidR="00D76E90">
              <w:rPr>
                <w:lang w:val="fr-CA"/>
              </w:rPr>
              <w:noBreakHyphen/>
            </w:r>
            <w:r w:rsidR="00A43A69">
              <w:rPr>
                <w:lang w:val="fr-CA"/>
              </w:rPr>
              <w:t>Unis</w:t>
            </w:r>
            <w:r>
              <w:rPr>
                <w:lang w:val="fr-CA"/>
              </w:rPr>
              <w:t xml:space="preserve">. L’une des trois provinces des Prairies qui composent le centre du Canada. </w:t>
            </w:r>
          </w:p>
        </w:tc>
      </w:tr>
      <w:tr w:rsidR="002B5EC0" w:rsidRPr="009A649F" w14:paraId="50ACE3D4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4E91F690" w14:textId="77777777" w:rsidR="002B5EC0" w:rsidRPr="009A649F" w:rsidRDefault="002B5EC0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Ontario</w:t>
            </w:r>
          </w:p>
        </w:tc>
      </w:tr>
      <w:tr w:rsidR="00E74B5D" w:rsidRPr="00CA6554" w14:paraId="1363B070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AD1CFA" w14:textId="77777777" w:rsidR="00E74B5D" w:rsidRDefault="00E74B5D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33D57F1" w14:textId="77777777" w:rsidR="00E74B5D" w:rsidRDefault="00E74B5D" w:rsidP="00DD6050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>Cette province est formée de trois régions géologiques, il s’agit des Grands Lacs et basses terres du Saint-Laurent, le Bouclier canadien et les basses terres de la baie d’Hudson. Son nom provient du mot iroquois « Kanadario » qui veut dire « eau vive ».</w:t>
            </w:r>
          </w:p>
        </w:tc>
      </w:tr>
      <w:tr w:rsidR="002B5EC0" w:rsidRPr="009A649F" w14:paraId="7AFE2F8B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72748423" w14:textId="77777777" w:rsidR="002B5EC0" w:rsidRPr="009A649F" w:rsidRDefault="002B5EC0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Yukon</w:t>
            </w:r>
          </w:p>
        </w:tc>
      </w:tr>
      <w:tr w:rsidR="00624368" w:rsidRPr="00D76E90" w14:paraId="3C3598F0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72D8DE" w14:textId="77777777" w:rsidR="00624368" w:rsidRDefault="00624368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4F66961" w14:textId="6189CB72" w:rsidR="00624368" w:rsidRDefault="00624368" w:rsidP="00DD6050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>Ce te</w:t>
            </w:r>
            <w:r w:rsidR="00D76E90">
              <w:rPr>
                <w:lang w:val="fr-CA"/>
              </w:rPr>
              <w:t>rritoire est situé dans le nord</w:t>
            </w:r>
            <w:r w:rsidR="00D76E90">
              <w:rPr>
                <w:lang w:val="fr-CA"/>
              </w:rPr>
              <w:noBreakHyphen/>
            </w:r>
            <w:r>
              <w:rPr>
                <w:lang w:val="fr-CA"/>
              </w:rPr>
              <w:t xml:space="preserve">ouest du Canada. Il englobe deux grandes régions géographiques : la taïga et </w:t>
            </w:r>
            <w:smartTag w:uri="urn:schemas-microsoft-com:office:smarttags" w:element="PersonName">
              <w:smartTagPr>
                <w:attr w:name="ProductID" w:val="la toundra. C"/>
              </w:smartTagPr>
              <w:r>
                <w:rPr>
                  <w:lang w:val="fr-CA"/>
                </w:rPr>
                <w:t xml:space="preserve">la toundra. </w:t>
              </w:r>
              <w:r w:rsidR="00C07F91">
                <w:rPr>
                  <w:lang w:val="fr-CA"/>
                </w:rPr>
                <w:t>C</w:t>
              </w:r>
            </w:smartTag>
            <w:r w:rsidR="00C07F91">
              <w:rPr>
                <w:lang w:val="fr-CA"/>
              </w:rPr>
              <w:t xml:space="preserve">’est la première région du Canada a avoir été habitée par l’homme. Le Yukon n’a pas le statut de province, même s’il a </w:t>
            </w:r>
            <w:r w:rsidR="00A41D62">
              <w:rPr>
                <w:lang w:val="fr-CA"/>
              </w:rPr>
              <w:t>acquis</w:t>
            </w:r>
            <w:r w:rsidR="00C07F91">
              <w:rPr>
                <w:lang w:val="fr-CA"/>
              </w:rPr>
              <w:t xml:space="preserve"> une forme de gouvernement sem</w:t>
            </w:r>
            <w:r w:rsidR="00D76E90">
              <w:rPr>
                <w:lang w:val="fr-CA"/>
              </w:rPr>
              <w:t>blable à celui des provinces en </w:t>
            </w:r>
            <w:r w:rsidR="00C07F91">
              <w:rPr>
                <w:lang w:val="fr-CA"/>
              </w:rPr>
              <w:t>197</w:t>
            </w:r>
            <w:r w:rsidR="00923D5D">
              <w:rPr>
                <w:lang w:val="fr-CA"/>
              </w:rPr>
              <w:t>9. Actuellement, environ </w:t>
            </w:r>
            <w:r w:rsidR="00C35CBF">
              <w:rPr>
                <w:lang w:val="fr-CA"/>
              </w:rPr>
              <w:t>31 040 </w:t>
            </w:r>
            <w:r w:rsidR="00D76E90">
              <w:rPr>
                <w:lang w:val="fr-CA"/>
              </w:rPr>
              <w:t>personnes y vivent dont </w:t>
            </w:r>
            <w:r w:rsidR="00C07F91">
              <w:rPr>
                <w:lang w:val="fr-CA"/>
              </w:rPr>
              <w:t xml:space="preserve">23% sont des </w:t>
            </w:r>
            <w:r w:rsidR="00A41D62">
              <w:rPr>
                <w:lang w:val="fr-CA"/>
              </w:rPr>
              <w:t>autochtones</w:t>
            </w:r>
            <w:r w:rsidR="00C07F91">
              <w:rPr>
                <w:lang w:val="fr-CA"/>
              </w:rPr>
              <w:t>.</w:t>
            </w:r>
          </w:p>
        </w:tc>
      </w:tr>
      <w:tr w:rsidR="009A649F" w:rsidRPr="009A649F" w14:paraId="782239F9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6F38FBD6" w14:textId="77777777" w:rsidR="009A649F" w:rsidRPr="009A649F" w:rsidRDefault="009A649F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lastRenderedPageBreak/>
              <w:t>Territoires du Nord-Ouest</w:t>
            </w:r>
          </w:p>
        </w:tc>
      </w:tr>
      <w:tr w:rsidR="00C07F91" w:rsidRPr="00CA6554" w14:paraId="1E554D58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17019D" w14:textId="77777777" w:rsidR="00C07F91" w:rsidRDefault="00C07F91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1A5BD21" w14:textId="263AD69A" w:rsidR="00C07F91" w:rsidRDefault="00D76E90" w:rsidP="00DD6050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>S</w:t>
            </w:r>
            <w:r w:rsidR="00C07F91">
              <w:rPr>
                <w:lang w:val="fr-CA"/>
              </w:rPr>
              <w:t>ont situés au nord de la Saskatchewan, de l’Alberta, et entre le Yukon et le Nunavut. Lo</w:t>
            </w:r>
            <w:r>
              <w:rPr>
                <w:lang w:val="fr-CA"/>
              </w:rPr>
              <w:t>rs de la création du Nunavut en </w:t>
            </w:r>
            <w:r w:rsidR="00C07F91">
              <w:rPr>
                <w:lang w:val="fr-CA"/>
              </w:rPr>
              <w:t>1999, la sup</w:t>
            </w:r>
            <w:r>
              <w:rPr>
                <w:lang w:val="fr-CA"/>
              </w:rPr>
              <w:t>erficie des Territoires du Nord</w:t>
            </w:r>
            <w:r>
              <w:rPr>
                <w:lang w:val="fr-CA"/>
              </w:rPr>
              <w:noBreakHyphen/>
            </w:r>
            <w:r w:rsidR="00C07F91">
              <w:rPr>
                <w:lang w:val="fr-CA"/>
              </w:rPr>
              <w:t xml:space="preserve">Ouest s’est trouvée réduite d’environ les 2/3. </w:t>
            </w:r>
            <w:r w:rsidR="00A43A69">
              <w:rPr>
                <w:lang w:val="fr-CA"/>
              </w:rPr>
              <w:t>Ils comptent</w:t>
            </w:r>
            <w:r w:rsidR="00C07F91">
              <w:rPr>
                <w:lang w:val="fr-CA"/>
              </w:rPr>
              <w:t xml:space="preserve"> </w:t>
            </w:r>
            <w:r w:rsidR="00A43A69">
              <w:rPr>
                <w:lang w:val="fr-CA"/>
              </w:rPr>
              <w:t>à</w:t>
            </w:r>
            <w:r>
              <w:rPr>
                <w:lang w:val="fr-CA"/>
              </w:rPr>
              <w:t xml:space="preserve"> peu près 40 000 </w:t>
            </w:r>
            <w:r w:rsidR="00C07F91">
              <w:rPr>
                <w:lang w:val="fr-CA"/>
              </w:rPr>
              <w:t>habitants. Les Inuvi</w:t>
            </w:r>
            <w:r>
              <w:rPr>
                <w:lang w:val="fr-CA"/>
              </w:rPr>
              <w:t>aluits et les Métis constituent 48% de la population et 52% </w:t>
            </w:r>
            <w:r w:rsidR="00C07F91">
              <w:rPr>
                <w:lang w:val="fr-CA"/>
              </w:rPr>
              <w:t>de non autochtones.</w:t>
            </w:r>
          </w:p>
        </w:tc>
      </w:tr>
      <w:tr w:rsidR="002B5EC0" w:rsidRPr="009A649F" w14:paraId="0965CEF3" w14:textId="77777777" w:rsidTr="00AC1585">
        <w:trPr>
          <w:cantSplit/>
          <w:jc w:val="center"/>
        </w:trPr>
        <w:tc>
          <w:tcPr>
            <w:tcW w:w="934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</w:tcPr>
          <w:p w14:paraId="4984DED8" w14:textId="77777777" w:rsidR="002B5EC0" w:rsidRPr="009A649F" w:rsidRDefault="002B5EC0" w:rsidP="00DD6050">
            <w:pPr>
              <w:spacing w:before="40" w:after="40"/>
              <w:rPr>
                <w:sz w:val="28"/>
                <w:szCs w:val="28"/>
                <w:lang w:val="fr-CA"/>
              </w:rPr>
            </w:pP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Nunavut</w:t>
            </w:r>
          </w:p>
        </w:tc>
      </w:tr>
      <w:tr w:rsidR="00C07F91" w:rsidRPr="00CA6554" w14:paraId="65D91193" w14:textId="77777777" w:rsidTr="00AC1585">
        <w:trPr>
          <w:cantSplit/>
          <w:jc w:val="center"/>
        </w:trPr>
        <w:tc>
          <w:tcPr>
            <w:tcW w:w="2146" w:type="dxa"/>
            <w:tcBorders>
              <w:top w:val="single" w:sz="8" w:space="0" w:color="auto"/>
              <w:bottom w:val="double" w:sz="12" w:space="0" w:color="C00000"/>
              <w:right w:val="single" w:sz="8" w:space="0" w:color="auto"/>
            </w:tcBorders>
          </w:tcPr>
          <w:p w14:paraId="21C108E3" w14:textId="77777777" w:rsidR="00C07F91" w:rsidRDefault="00C07F91" w:rsidP="00DD6050">
            <w:pPr>
              <w:spacing w:before="80" w:after="180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202" w:type="dxa"/>
            <w:tcBorders>
              <w:top w:val="single" w:sz="8" w:space="0" w:color="auto"/>
              <w:left w:val="single" w:sz="8" w:space="0" w:color="auto"/>
              <w:bottom w:val="double" w:sz="12" w:space="0" w:color="C00000"/>
            </w:tcBorders>
          </w:tcPr>
          <w:p w14:paraId="057EA052" w14:textId="135A9E94" w:rsidR="00C07F91" w:rsidRDefault="00C655B6" w:rsidP="00DD6050">
            <w:pPr>
              <w:spacing w:before="80" w:after="180"/>
              <w:rPr>
                <w:lang w:val="fr-CA"/>
              </w:rPr>
            </w:pPr>
            <w:r>
              <w:rPr>
                <w:lang w:val="fr-CA"/>
              </w:rPr>
              <w:t>Le Nunavut a vu le jour le </w:t>
            </w:r>
            <w:r w:rsidR="00C07F91">
              <w:rPr>
                <w:lang w:val="fr-CA"/>
              </w:rPr>
              <w:t>1</w:t>
            </w:r>
            <w:r w:rsidR="00C07F91" w:rsidRPr="00C07F91">
              <w:rPr>
                <w:vertAlign w:val="superscript"/>
                <w:lang w:val="fr-CA"/>
              </w:rPr>
              <w:t>er</w:t>
            </w:r>
            <w:r>
              <w:rPr>
                <w:lang w:val="fr-CA"/>
              </w:rPr>
              <w:t> avril 1999. Nunavut veut dire « notre </w:t>
            </w:r>
            <w:r w:rsidR="00C07F91">
              <w:rPr>
                <w:lang w:val="fr-CA"/>
              </w:rPr>
              <w:t>terre » en inuktitut, la langue des Inuits.</w:t>
            </w:r>
            <w:r w:rsidR="00EB7355">
              <w:rPr>
                <w:lang w:val="fr-CA"/>
              </w:rPr>
              <w:t xml:space="preserve"> Ce territoire e</w:t>
            </w:r>
            <w:r>
              <w:rPr>
                <w:lang w:val="fr-CA"/>
              </w:rPr>
              <w:t>st plus vaste que Terre</w:t>
            </w:r>
            <w:r>
              <w:rPr>
                <w:lang w:val="fr-CA"/>
              </w:rPr>
              <w:noBreakHyphen/>
            </w:r>
            <w:r w:rsidR="00CA6554">
              <w:rPr>
                <w:lang w:val="fr-CA"/>
              </w:rPr>
              <w:t>Neuve, l</w:t>
            </w:r>
            <w:r>
              <w:rPr>
                <w:lang w:val="fr-CA"/>
              </w:rPr>
              <w:t>’Île</w:t>
            </w:r>
            <w:r>
              <w:rPr>
                <w:lang w:val="fr-CA"/>
              </w:rPr>
              <w:noBreakHyphen/>
              <w:t>du</w:t>
            </w:r>
            <w:r>
              <w:rPr>
                <w:lang w:val="fr-CA"/>
              </w:rPr>
              <w:noBreakHyphen/>
              <w:t>Prince</w:t>
            </w:r>
            <w:r>
              <w:rPr>
                <w:lang w:val="fr-CA"/>
              </w:rPr>
              <w:noBreakHyphen/>
            </w:r>
            <w:r w:rsidR="00EB7355">
              <w:rPr>
                <w:lang w:val="fr-CA"/>
              </w:rPr>
              <w:t xml:space="preserve">Édouard, la </w:t>
            </w:r>
            <w:r>
              <w:rPr>
                <w:lang w:val="fr-CA"/>
              </w:rPr>
              <w:t>Nouvelle</w:t>
            </w:r>
            <w:r>
              <w:rPr>
                <w:lang w:val="fr-CA"/>
              </w:rPr>
              <w:noBreakHyphen/>
            </w:r>
            <w:r w:rsidR="00A41D62">
              <w:rPr>
                <w:lang w:val="fr-CA"/>
              </w:rPr>
              <w:t>Écosse</w:t>
            </w:r>
            <w:r>
              <w:rPr>
                <w:lang w:val="fr-CA"/>
              </w:rPr>
              <w:t>, le Nouveau</w:t>
            </w:r>
            <w:r>
              <w:rPr>
                <w:lang w:val="fr-CA"/>
              </w:rPr>
              <w:noBreakHyphen/>
            </w:r>
            <w:r w:rsidR="00EB7355">
              <w:rPr>
                <w:lang w:val="fr-CA"/>
              </w:rPr>
              <w:t>Brunswick et le Québec réunis. Il constitue le 1/5 de la superficie du Canada.</w:t>
            </w:r>
          </w:p>
        </w:tc>
      </w:tr>
    </w:tbl>
    <w:p w14:paraId="53841F8D" w14:textId="77777777" w:rsidR="006C66DE" w:rsidRPr="00934376" w:rsidRDefault="006C66DE">
      <w:pPr>
        <w:rPr>
          <w:lang w:val="fr-CA"/>
        </w:rPr>
      </w:pPr>
    </w:p>
    <w:sectPr w:rsidR="006C66DE" w:rsidRPr="00934376" w:rsidSect="00773D85">
      <w:pgSz w:w="12240" w:h="15840" w:code="1"/>
      <w:pgMar w:top="1440" w:right="1134" w:bottom="1440" w:left="1134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76"/>
    <w:rsid w:val="00021F05"/>
    <w:rsid w:val="000278D0"/>
    <w:rsid w:val="00031073"/>
    <w:rsid w:val="0004712C"/>
    <w:rsid w:val="000B2B1C"/>
    <w:rsid w:val="000D04DE"/>
    <w:rsid w:val="000F00FE"/>
    <w:rsid w:val="00102D65"/>
    <w:rsid w:val="00145D80"/>
    <w:rsid w:val="001A793D"/>
    <w:rsid w:val="001D55BF"/>
    <w:rsid w:val="001F2371"/>
    <w:rsid w:val="00210786"/>
    <w:rsid w:val="00261BC6"/>
    <w:rsid w:val="002723F2"/>
    <w:rsid w:val="00277CC5"/>
    <w:rsid w:val="002B5EC0"/>
    <w:rsid w:val="002E6F78"/>
    <w:rsid w:val="002F34C2"/>
    <w:rsid w:val="003136A1"/>
    <w:rsid w:val="003140E5"/>
    <w:rsid w:val="00364D80"/>
    <w:rsid w:val="00371791"/>
    <w:rsid w:val="003C2BF3"/>
    <w:rsid w:val="003D1A41"/>
    <w:rsid w:val="004509D0"/>
    <w:rsid w:val="00491F78"/>
    <w:rsid w:val="004E1D9A"/>
    <w:rsid w:val="004F0DF4"/>
    <w:rsid w:val="004F5F19"/>
    <w:rsid w:val="00554B7B"/>
    <w:rsid w:val="00566B97"/>
    <w:rsid w:val="0058678C"/>
    <w:rsid w:val="005C7CC5"/>
    <w:rsid w:val="005D4189"/>
    <w:rsid w:val="005D444D"/>
    <w:rsid w:val="005E2CF5"/>
    <w:rsid w:val="005E725C"/>
    <w:rsid w:val="005F1C73"/>
    <w:rsid w:val="00624368"/>
    <w:rsid w:val="006417F0"/>
    <w:rsid w:val="00654642"/>
    <w:rsid w:val="006617A4"/>
    <w:rsid w:val="0068566B"/>
    <w:rsid w:val="006946D2"/>
    <w:rsid w:val="006B02B0"/>
    <w:rsid w:val="006B0A6E"/>
    <w:rsid w:val="006C66DE"/>
    <w:rsid w:val="006D7B11"/>
    <w:rsid w:val="006E30AB"/>
    <w:rsid w:val="0072478F"/>
    <w:rsid w:val="00726F1F"/>
    <w:rsid w:val="007538A0"/>
    <w:rsid w:val="00773D85"/>
    <w:rsid w:val="00833EDA"/>
    <w:rsid w:val="008833A2"/>
    <w:rsid w:val="009145B6"/>
    <w:rsid w:val="00923D5D"/>
    <w:rsid w:val="00934376"/>
    <w:rsid w:val="00993058"/>
    <w:rsid w:val="009A649F"/>
    <w:rsid w:val="009F2701"/>
    <w:rsid w:val="00A0399F"/>
    <w:rsid w:val="00A15B60"/>
    <w:rsid w:val="00A31825"/>
    <w:rsid w:val="00A41D62"/>
    <w:rsid w:val="00A43A69"/>
    <w:rsid w:val="00A6690F"/>
    <w:rsid w:val="00A90486"/>
    <w:rsid w:val="00AC1585"/>
    <w:rsid w:val="00B30E4B"/>
    <w:rsid w:val="00B41439"/>
    <w:rsid w:val="00B65025"/>
    <w:rsid w:val="00B668F9"/>
    <w:rsid w:val="00B76DA6"/>
    <w:rsid w:val="00BA51FD"/>
    <w:rsid w:val="00BA5E75"/>
    <w:rsid w:val="00BB47BA"/>
    <w:rsid w:val="00BD2D53"/>
    <w:rsid w:val="00BE358C"/>
    <w:rsid w:val="00C07F91"/>
    <w:rsid w:val="00C2672B"/>
    <w:rsid w:val="00C35CBF"/>
    <w:rsid w:val="00C572D8"/>
    <w:rsid w:val="00C655B6"/>
    <w:rsid w:val="00C73F36"/>
    <w:rsid w:val="00C77014"/>
    <w:rsid w:val="00C829CF"/>
    <w:rsid w:val="00CA5138"/>
    <w:rsid w:val="00CA6554"/>
    <w:rsid w:val="00CE16D4"/>
    <w:rsid w:val="00CF7CA8"/>
    <w:rsid w:val="00D23121"/>
    <w:rsid w:val="00D33BB4"/>
    <w:rsid w:val="00D628CC"/>
    <w:rsid w:val="00D76E90"/>
    <w:rsid w:val="00DD6050"/>
    <w:rsid w:val="00DF5FAD"/>
    <w:rsid w:val="00E735F4"/>
    <w:rsid w:val="00E74B5D"/>
    <w:rsid w:val="00E84400"/>
    <w:rsid w:val="00E85C22"/>
    <w:rsid w:val="00EB603A"/>
    <w:rsid w:val="00EB7355"/>
    <w:rsid w:val="00ED41E5"/>
    <w:rsid w:val="00F200BB"/>
    <w:rsid w:val="00F23E17"/>
    <w:rsid w:val="00F50ACA"/>
    <w:rsid w:val="00F730C4"/>
    <w:rsid w:val="00F8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D30E4C"/>
  <w15:docId w15:val="{41B4FFAE-E6DB-4DF8-81EE-EE58E4AE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E17"/>
    <w:rPr>
      <w:sz w:val="24"/>
      <w:szCs w:val="24"/>
      <w:lang w:val="en-CA" w:eastAsia="en-US"/>
    </w:rPr>
  </w:style>
  <w:style w:type="paragraph" w:styleId="Titre1">
    <w:name w:val="heading 1"/>
    <w:basedOn w:val="Normal"/>
    <w:next w:val="Normal"/>
    <w:qFormat/>
    <w:rsid w:val="00A6690F"/>
    <w:pPr>
      <w:keepNext/>
      <w:spacing w:after="160"/>
      <w:outlineLvl w:val="0"/>
    </w:pPr>
    <w:rPr>
      <w:rFonts w:ascii="Arial" w:hAnsi="Arial" w:cs="Arial"/>
      <w:b/>
      <w:bCs/>
      <w:kern w:val="32"/>
      <w:sz w:val="36"/>
      <w:szCs w:val="32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cipientfirst">
    <w:name w:val="Recipient first"/>
    <w:basedOn w:val="Normal"/>
    <w:rsid w:val="005D444D"/>
    <w:rPr>
      <w:szCs w:val="20"/>
      <w:lang w:val="en-US"/>
    </w:rPr>
  </w:style>
  <w:style w:type="paragraph" w:customStyle="1" w:styleId="Recipientlast">
    <w:name w:val="Recipient last"/>
    <w:basedOn w:val="Normal"/>
    <w:next w:val="Normal"/>
    <w:rsid w:val="005D444D"/>
    <w:pPr>
      <w:spacing w:after="600"/>
    </w:pPr>
    <w:rPr>
      <w:szCs w:val="20"/>
      <w:lang w:val="en-US"/>
    </w:rPr>
  </w:style>
  <w:style w:type="paragraph" w:styleId="NormalWeb">
    <w:name w:val="Normal (Web)"/>
    <w:basedOn w:val="Normal"/>
    <w:rsid w:val="00934376"/>
    <w:pPr>
      <w:spacing w:before="100" w:beforeAutospacing="1" w:after="100" w:afterAutospacing="1"/>
    </w:pPr>
    <w:rPr>
      <w:lang w:val="en-US"/>
    </w:rPr>
  </w:style>
  <w:style w:type="table" w:styleId="Grilledutableau">
    <w:name w:val="Table Grid"/>
    <w:basedOn w:val="TableauNormal"/>
    <w:rsid w:val="0093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D4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693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Province des Prairies, sise entre la Saskatchewan et l'Ontario, le Manitoba est la 5e province à intégrer la Confédération canadienne</vt:lpstr>
    </vt:vector>
  </TitlesOfParts>
  <Company>L P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Province des Prairies, sise entre la Saskatchewan et l'Ontario, le Manitoba est la 5e province à intégrer la Confédération canadienne</dc:title>
  <dc:creator>Stella Gardonio</dc:creator>
  <cp:lastModifiedBy>Amy Brouillette</cp:lastModifiedBy>
  <cp:revision>10</cp:revision>
  <cp:lastPrinted>2007-01-25T16:02:00Z</cp:lastPrinted>
  <dcterms:created xsi:type="dcterms:W3CDTF">2013-09-18T18:10:00Z</dcterms:created>
  <dcterms:modified xsi:type="dcterms:W3CDTF">2016-02-12T21:09:00Z</dcterms:modified>
</cp:coreProperties>
</file>