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515" w:rsidRDefault="00BF7515" w:rsidP="00BF7515">
      <w:pPr>
        <w:pStyle w:val="2PageExercise"/>
      </w:pPr>
      <w:r w:rsidRPr="00B70E90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B70E90">
        <w:rPr>
          <w:noProof/>
          <w:position w:val="-12"/>
          <w:sz w:val="60"/>
          <w:szCs w:val="60"/>
          <w:lang w:eastAsia="en-CA"/>
        </w:rPr>
        <w:tab/>
      </w:r>
      <w:r w:rsidRPr="00B70E90">
        <w:t>Exercice 1</w:t>
      </w:r>
      <w:r w:rsidR="00DE388C">
        <w:t>.3</w:t>
      </w:r>
      <w:r w:rsidRPr="00B70E90">
        <w:t xml:space="preserve"> : explorer les éléments </w:t>
      </w:r>
      <w:r w:rsidRPr="001C57D5">
        <w:t>du ruban</w:t>
      </w:r>
    </w:p>
    <w:p w:rsidR="00BF7515" w:rsidRPr="00AE1CB5" w:rsidRDefault="00BF7515" w:rsidP="00BF7515">
      <w:pPr>
        <w:pStyle w:val="4Exerciseinstruction"/>
        <w:numPr>
          <w:ilvl w:val="0"/>
          <w:numId w:val="13"/>
        </w:numPr>
        <w:ind w:left="927"/>
        <w:rPr>
          <w:lang w:val="fr-CA"/>
        </w:rPr>
      </w:pPr>
      <w:r w:rsidRPr="00AE1CB5">
        <w:rPr>
          <w:lang w:val="fr-CA"/>
        </w:rPr>
        <w:t xml:space="preserve">Cliquez sur l’onglet </w:t>
      </w:r>
      <w:r w:rsidRPr="00AE1CB5">
        <w:rPr>
          <w:b/>
          <w:lang w:val="fr-CA"/>
        </w:rPr>
        <w:t>Création</w:t>
      </w:r>
      <w:r w:rsidRPr="00AE1CB5">
        <w:rPr>
          <w:lang w:val="fr-CA"/>
        </w:rPr>
        <w:t>.</w:t>
      </w:r>
    </w:p>
    <w:p w:rsidR="00BF7515" w:rsidRDefault="00BF7515" w:rsidP="00272B76">
      <w:pPr>
        <w:pStyle w:val="4Exerciseinstruction"/>
        <w:numPr>
          <w:ilvl w:val="0"/>
          <w:numId w:val="11"/>
        </w:numPr>
        <w:spacing w:after="40"/>
        <w:rPr>
          <w:lang w:val="fr-CA"/>
        </w:rPr>
      </w:pPr>
      <w:r w:rsidRPr="00AE1CB5">
        <w:rPr>
          <w:lang w:val="fr-CA"/>
        </w:rPr>
        <w:t>Nommez les groupes qui s’affichent.</w:t>
      </w:r>
    </w:p>
    <w:tbl>
      <w:tblPr>
        <w:tblStyle w:val="Grilledutableau"/>
        <w:tblW w:w="8974" w:type="dxa"/>
        <w:tblInd w:w="1384" w:type="dxa"/>
        <w:tblLook w:val="04A0" w:firstRow="1" w:lastRow="0" w:firstColumn="1" w:lastColumn="0" w:noHBand="0" w:noVBand="1"/>
      </w:tblPr>
      <w:tblGrid>
        <w:gridCol w:w="8974"/>
      </w:tblGrid>
      <w:tr w:rsidR="00393128" w:rsidRPr="005A3789" w:rsidTr="00393128">
        <w:tc>
          <w:tcPr>
            <w:tcW w:w="8974" w:type="dxa"/>
          </w:tcPr>
          <w:p w:rsidR="00393128" w:rsidRPr="00393128" w:rsidRDefault="00393128" w:rsidP="00393128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Mise en forme du document, Arrière-plan de la page</w:t>
            </w:r>
          </w:p>
        </w:tc>
      </w:tr>
    </w:tbl>
    <w:p w:rsidR="00393128" w:rsidRDefault="00393128" w:rsidP="00393128">
      <w:pPr>
        <w:pStyle w:val="4Exerciseinstruction"/>
        <w:spacing w:after="40"/>
        <w:ind w:left="1281"/>
        <w:rPr>
          <w:lang w:val="fr-CA"/>
        </w:rPr>
      </w:pPr>
    </w:p>
    <w:p w:rsidR="00BF7515" w:rsidRDefault="00BF7515" w:rsidP="00BF7515">
      <w:pPr>
        <w:pStyle w:val="4Exerciseinstruction"/>
        <w:numPr>
          <w:ilvl w:val="0"/>
          <w:numId w:val="11"/>
        </w:numPr>
        <w:rPr>
          <w:lang w:val="fr-CA"/>
        </w:rPr>
      </w:pPr>
      <w:r w:rsidRPr="00AE1CB5">
        <w:rPr>
          <w:lang w:val="fr-CA"/>
        </w:rPr>
        <w:t>Selon vous, à quoi pourrait servir les commandes relatives aux groupes de cet onglet.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393128" w:rsidRPr="005A3789" w:rsidTr="00393128">
        <w:tc>
          <w:tcPr>
            <w:tcW w:w="8930" w:type="dxa"/>
          </w:tcPr>
          <w:p w:rsidR="00393128" w:rsidRPr="00393128" w:rsidRDefault="00393128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Les commandes permettent d’appliquer différentes mises en page à un document, telles</w:t>
            </w:r>
            <w:r w:rsidRPr="00272B76">
              <w:rPr>
                <w:sz w:val="24"/>
                <w:szCs w:val="24"/>
                <w:lang w:val="fr-CA"/>
              </w:rPr>
              <w:t xml:space="preserve"> </w:t>
            </w:r>
            <w:r w:rsidRPr="00272B76">
              <w:rPr>
                <w:sz w:val="24"/>
                <w:szCs w:val="24"/>
                <w:lang w:val="fr-CA"/>
              </w:rPr>
              <w:t>que les thèmes, les jeux de styles, les couleurs et les polices du thème, les effets, les</w:t>
            </w:r>
            <w:r w:rsidRPr="00272B76">
              <w:rPr>
                <w:sz w:val="24"/>
                <w:szCs w:val="24"/>
                <w:lang w:val="fr-CA"/>
              </w:rPr>
              <w:t xml:space="preserve"> </w:t>
            </w:r>
            <w:r w:rsidRPr="00272B76">
              <w:rPr>
                <w:sz w:val="24"/>
                <w:szCs w:val="24"/>
                <w:lang w:val="fr-CA"/>
              </w:rPr>
              <w:t>espacements du paragraphe ainsi que l’arrière-plan de la page.</w:t>
            </w:r>
          </w:p>
        </w:tc>
      </w:tr>
    </w:tbl>
    <w:p w:rsidR="002E66BE" w:rsidRPr="002E66BE" w:rsidRDefault="002E66BE" w:rsidP="002E66BE">
      <w:pPr>
        <w:pStyle w:val="4Exerciseinstruction"/>
        <w:spacing w:after="0"/>
        <w:ind w:left="1281"/>
        <w:rPr>
          <w:lang w:val="fr-CA"/>
        </w:rPr>
      </w:pPr>
      <w:bookmarkStart w:id="0" w:name="_GoBack"/>
      <w:bookmarkEnd w:id="0"/>
    </w:p>
    <w:p w:rsidR="00BF7515" w:rsidRPr="00BF7515" w:rsidRDefault="00BF7515" w:rsidP="002E66BE">
      <w:pPr>
        <w:pStyle w:val="4Exerciseinstruction"/>
        <w:numPr>
          <w:ilvl w:val="0"/>
          <w:numId w:val="14"/>
        </w:numPr>
        <w:spacing w:after="120"/>
        <w:ind w:left="927"/>
      </w:pPr>
      <w:r w:rsidRPr="00BF7515">
        <w:rPr>
          <w:lang w:val="fr-CA"/>
        </w:rPr>
        <w:t>Continuez à explorer le mode Backstage. Cliquez une après l’autre sur les commandes indiquées ci</w:t>
      </w:r>
      <w:r w:rsidRPr="00BF7515">
        <w:rPr>
          <w:lang w:val="fr-CA"/>
        </w:rPr>
        <w:noBreakHyphen/>
        <w:t>dessous. Complétez le tableau en écrivant dans la colonne de droite le résultat qui s’affiche à l’écran. Un exemple de réponse est proposé.</w:t>
      </w:r>
    </w:p>
    <w:tbl>
      <w:tblPr>
        <w:tblStyle w:val="Grilledutableau"/>
        <w:tblW w:w="0" w:type="auto"/>
        <w:tblInd w:w="1018" w:type="dxa"/>
        <w:tblLook w:val="04A0" w:firstRow="1" w:lastRow="0" w:firstColumn="1" w:lastColumn="0" w:noHBand="0" w:noVBand="1"/>
      </w:tblPr>
      <w:tblGrid>
        <w:gridCol w:w="2634"/>
        <w:gridCol w:w="6786"/>
      </w:tblGrid>
      <w:tr w:rsidR="00BF7515" w:rsidRPr="00BF7515" w:rsidTr="002E66BE">
        <w:tc>
          <w:tcPr>
            <w:tcW w:w="2634" w:type="dxa"/>
            <w:shd w:val="clear" w:color="auto" w:fill="DBE5F1" w:themeFill="accent1" w:themeFillTint="33"/>
          </w:tcPr>
          <w:p w:rsidR="00BF7515" w:rsidRPr="00BF7515" w:rsidRDefault="00BF7515" w:rsidP="002E66BE">
            <w:pPr>
              <w:pStyle w:val="4ExerciseBullettable"/>
              <w:spacing w:before="40" w:after="40"/>
              <w:ind w:left="0" w:firstLine="0"/>
              <w:rPr>
                <w:b/>
                <w:sz w:val="24"/>
                <w:lang w:val="fr-CA"/>
              </w:rPr>
            </w:pPr>
            <w:r w:rsidRPr="00BF7515">
              <w:rPr>
                <w:b/>
                <w:sz w:val="24"/>
                <w:lang w:val="fr-CA"/>
              </w:rPr>
              <w:t>Commande</w:t>
            </w:r>
          </w:p>
        </w:tc>
        <w:tc>
          <w:tcPr>
            <w:tcW w:w="6786" w:type="dxa"/>
            <w:shd w:val="clear" w:color="auto" w:fill="DBE5F1" w:themeFill="accent1" w:themeFillTint="33"/>
          </w:tcPr>
          <w:p w:rsidR="00BF7515" w:rsidRPr="00BF7515" w:rsidRDefault="00BF7515" w:rsidP="002E66BE">
            <w:pPr>
              <w:pStyle w:val="4ExerciseBullettable"/>
              <w:spacing w:before="40" w:after="40"/>
              <w:ind w:left="0" w:firstLine="0"/>
              <w:rPr>
                <w:b/>
                <w:sz w:val="24"/>
                <w:lang w:val="fr-CA"/>
              </w:rPr>
            </w:pPr>
            <w:r w:rsidRPr="00BF7515">
              <w:rPr>
                <w:b/>
                <w:sz w:val="24"/>
                <w:lang w:val="fr-CA"/>
              </w:rPr>
              <w:t>Résultat</w:t>
            </w:r>
          </w:p>
        </w:tc>
      </w:tr>
      <w:tr w:rsidR="00BF7515" w:rsidRPr="001C57D5" w:rsidTr="00BF7515">
        <w:tc>
          <w:tcPr>
            <w:tcW w:w="2634" w:type="dxa"/>
            <w:shd w:val="clear" w:color="auto" w:fill="auto"/>
            <w:vAlign w:val="center"/>
          </w:tcPr>
          <w:p w:rsidR="00BF7515" w:rsidRPr="001C57D5" w:rsidRDefault="00BF7515" w:rsidP="00BF7515">
            <w:pPr>
              <w:pStyle w:val="4ExerciseBullettable"/>
              <w:spacing w:before="40" w:after="40"/>
              <w:ind w:left="0" w:firstLine="0"/>
            </w:pPr>
            <w:r w:rsidRPr="001C57D5">
              <w:rPr>
                <w:noProof/>
                <w:lang w:eastAsia="en-CA"/>
              </w:rPr>
              <w:drawing>
                <wp:inline distT="0" distB="0" distL="0" distR="0" wp14:anchorId="4F94E802" wp14:editId="1E9564AD">
                  <wp:extent cx="576000" cy="243001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2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BF7515" w:rsidRPr="00272B76" w:rsidRDefault="00BF7515" w:rsidP="005F1A48">
            <w:pPr>
              <w:pStyle w:val="4Exerciseinstruction"/>
              <w:spacing w:before="40" w:after="40" w:line="259" w:lineRule="auto"/>
              <w:rPr>
                <w:sz w:val="24"/>
                <w:szCs w:val="24"/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Le volet central affiche les options d’impression et le volet droit, un aperçu du document actif.</w:t>
            </w:r>
          </w:p>
        </w:tc>
      </w:tr>
      <w:tr w:rsidR="00BF7515" w:rsidRPr="001C57D5" w:rsidTr="00BF7515">
        <w:tc>
          <w:tcPr>
            <w:tcW w:w="2634" w:type="dxa"/>
            <w:vAlign w:val="center"/>
          </w:tcPr>
          <w:p w:rsidR="00BF7515" w:rsidRPr="001C57D5" w:rsidRDefault="00BF7515" w:rsidP="00BF7515">
            <w:pPr>
              <w:pStyle w:val="4ExerciseBullettable"/>
              <w:spacing w:before="40" w:after="40"/>
              <w:ind w:left="0" w:firstLine="0"/>
            </w:pPr>
            <w:r w:rsidRPr="001C57D5">
              <w:rPr>
                <w:noProof/>
                <w:lang w:eastAsia="en-CA"/>
              </w:rPr>
              <w:drawing>
                <wp:inline distT="0" distB="0" distL="0" distR="0" wp14:anchorId="6444136B" wp14:editId="22A9D028">
                  <wp:extent cx="576000" cy="240717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240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6" w:type="dxa"/>
            <w:vAlign w:val="center"/>
          </w:tcPr>
          <w:p w:rsidR="00BF7515" w:rsidRPr="00272B76" w:rsidRDefault="00BF7515" w:rsidP="005F1A48">
            <w:pPr>
              <w:pStyle w:val="4Exerciseinstruction"/>
              <w:spacing w:before="40" w:after="40" w:line="259" w:lineRule="auto"/>
              <w:rPr>
                <w:sz w:val="24"/>
                <w:szCs w:val="24"/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Les modèles de documents s’affichent dans le volet droit.</w:t>
            </w:r>
          </w:p>
        </w:tc>
      </w:tr>
      <w:tr w:rsidR="00BF7515" w:rsidRPr="001C57D5" w:rsidTr="00BF7515">
        <w:tc>
          <w:tcPr>
            <w:tcW w:w="2634" w:type="dxa"/>
            <w:vAlign w:val="center"/>
          </w:tcPr>
          <w:p w:rsidR="00BF7515" w:rsidRPr="001C57D5" w:rsidRDefault="00BF7515" w:rsidP="00BF7515">
            <w:pPr>
              <w:pStyle w:val="4ExerciseBullettable"/>
              <w:spacing w:before="40" w:after="40"/>
              <w:ind w:left="0" w:firstLine="0"/>
              <w:rPr>
                <w:noProof/>
              </w:rPr>
            </w:pPr>
            <w:r w:rsidRPr="001C57D5">
              <w:rPr>
                <w:noProof/>
                <w:lang w:eastAsia="en-CA"/>
              </w:rPr>
              <w:drawing>
                <wp:inline distT="0" distB="0" distL="0" distR="0" wp14:anchorId="67A351AA" wp14:editId="7F80DD5E">
                  <wp:extent cx="580952" cy="209524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2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6" w:type="dxa"/>
            <w:tcBorders>
              <w:bottom w:val="single" w:sz="4" w:space="0" w:color="auto"/>
            </w:tcBorders>
            <w:vAlign w:val="center"/>
          </w:tcPr>
          <w:p w:rsidR="00BF7515" w:rsidRPr="00272B76" w:rsidRDefault="00BF7515" w:rsidP="005F1A48">
            <w:pPr>
              <w:pStyle w:val="4Exerciseinstruction"/>
              <w:spacing w:before="40" w:after="40" w:line="259" w:lineRule="auto"/>
              <w:rPr>
                <w:sz w:val="24"/>
                <w:szCs w:val="24"/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Le volet droit affiche les informations sur l’utilisateur du compte Microsoft et sur le produit</w:t>
            </w:r>
            <w:r w:rsidR="002572B2">
              <w:rPr>
                <w:sz w:val="24"/>
                <w:szCs w:val="24"/>
                <w:lang w:val="fr-CA"/>
              </w:rPr>
              <w:t>.</w:t>
            </w:r>
          </w:p>
        </w:tc>
      </w:tr>
      <w:tr w:rsidR="00BF7515" w:rsidRPr="001C57D5" w:rsidTr="00BF7515">
        <w:tc>
          <w:tcPr>
            <w:tcW w:w="2634" w:type="dxa"/>
            <w:vAlign w:val="center"/>
          </w:tcPr>
          <w:p w:rsidR="00BF7515" w:rsidRDefault="00BF7515" w:rsidP="00BF7515">
            <w:pPr>
              <w:pStyle w:val="4ExerciseBullettable"/>
              <w:spacing w:before="40" w:after="40"/>
              <w:ind w:left="0" w:firstLine="0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97485" cy="190500"/>
                  <wp:effectExtent l="19050" t="19050" r="12065" b="190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" cy="1905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1C57D5">
              <w:t xml:space="preserve"> (</w:t>
            </w:r>
            <w:proofErr w:type="spellStart"/>
            <w:r w:rsidRPr="00BF7515">
              <w:rPr>
                <w:b/>
                <w:sz w:val="24"/>
              </w:rPr>
              <w:t>Précédent</w:t>
            </w:r>
            <w:proofErr w:type="spellEnd"/>
            <w:r w:rsidRPr="001C57D5">
              <w:t>)</w:t>
            </w:r>
          </w:p>
          <w:p w:rsidR="00BF7515" w:rsidRPr="001C57D5" w:rsidRDefault="00BF7515" w:rsidP="00BF7515">
            <w:pPr>
              <w:pStyle w:val="4ExerciseBullettable"/>
              <w:spacing w:before="40" w:after="40"/>
              <w:ind w:left="0" w:firstLine="0"/>
            </w:pPr>
            <w:proofErr w:type="spellStart"/>
            <w:r w:rsidRPr="006C40A1">
              <w:rPr>
                <w:i/>
              </w:rPr>
              <w:t>Raccourci</w:t>
            </w:r>
            <w:proofErr w:type="spellEnd"/>
            <w:r w:rsidRPr="006C40A1">
              <w:rPr>
                <w:i/>
              </w:rPr>
              <w:t xml:space="preserve"> : </w:t>
            </w:r>
            <w:proofErr w:type="spellStart"/>
            <w:r w:rsidRPr="006C40A1">
              <w:rPr>
                <w:i/>
              </w:rPr>
              <w:t>touche</w:t>
            </w:r>
            <w:proofErr w:type="spellEnd"/>
            <w:r w:rsidRPr="006C40A1">
              <w:rPr>
                <w:i/>
              </w:rPr>
              <w:t xml:space="preserve"> </w:t>
            </w:r>
            <w:proofErr w:type="spellStart"/>
            <w:r w:rsidRPr="006C40A1">
              <w:rPr>
                <w:i/>
              </w:rPr>
              <w:t>Échap</w:t>
            </w:r>
            <w:proofErr w:type="spellEnd"/>
          </w:p>
        </w:tc>
        <w:tc>
          <w:tcPr>
            <w:tcW w:w="6786" w:type="dxa"/>
            <w:tcBorders>
              <w:bottom w:val="single" w:sz="4" w:space="0" w:color="auto"/>
            </w:tcBorders>
            <w:vAlign w:val="center"/>
          </w:tcPr>
          <w:p w:rsidR="00BF7515" w:rsidRPr="00272B76" w:rsidRDefault="00BF7515" w:rsidP="005F1A48">
            <w:pPr>
              <w:pStyle w:val="4Exerciseinstruction"/>
              <w:spacing w:before="40" w:after="40" w:line="259" w:lineRule="auto"/>
              <w:rPr>
                <w:sz w:val="24"/>
                <w:szCs w:val="24"/>
                <w:lang w:val="fr-CA"/>
              </w:rPr>
            </w:pPr>
            <w:r w:rsidRPr="00272B76">
              <w:rPr>
                <w:sz w:val="24"/>
                <w:szCs w:val="24"/>
                <w:lang w:val="fr-CA"/>
              </w:rPr>
              <w:t>Le mode Backstage n’apparait plus et c’est le document actif qui s’affiche à l’écran.</w:t>
            </w:r>
          </w:p>
        </w:tc>
      </w:tr>
    </w:tbl>
    <w:p w:rsidR="003079CB" w:rsidRPr="002E66BE" w:rsidRDefault="003079CB" w:rsidP="00AE3D0A">
      <w:pPr>
        <w:pStyle w:val="4Exerciseinstruction"/>
        <w:rPr>
          <w:lang w:val="fr-CA"/>
        </w:rPr>
      </w:pPr>
    </w:p>
    <w:sectPr w:rsidR="003079CB" w:rsidRPr="002E66B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C1E77"/>
    <w:multiLevelType w:val="hybridMultilevel"/>
    <w:tmpl w:val="776E396A"/>
    <w:lvl w:ilvl="0" w:tplc="0CDE0246">
      <w:numFmt w:val="bullet"/>
      <w:lvlText w:val=""/>
      <w:lvlJc w:val="left"/>
      <w:pPr>
        <w:ind w:left="1284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9322C"/>
    <w:multiLevelType w:val="hybridMultilevel"/>
    <w:tmpl w:val="1070EC7C"/>
    <w:lvl w:ilvl="0" w:tplc="EBC811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pacing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453844"/>
    <w:multiLevelType w:val="hybridMultilevel"/>
    <w:tmpl w:val="DE60A0AA"/>
    <w:lvl w:ilvl="0" w:tplc="566E2B48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A10905"/>
    <w:multiLevelType w:val="hybridMultilevel"/>
    <w:tmpl w:val="E78EDF54"/>
    <w:lvl w:ilvl="0" w:tplc="542A54C8">
      <w:start w:val="1"/>
      <w:numFmt w:val="lowerLetter"/>
      <w:lvlText w:val="%1."/>
      <w:lvlJc w:val="left"/>
      <w:pPr>
        <w:ind w:left="1281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1" w:hanging="360"/>
      </w:pPr>
    </w:lvl>
    <w:lvl w:ilvl="2" w:tplc="0C0C001B" w:tentative="1">
      <w:start w:val="1"/>
      <w:numFmt w:val="lowerRoman"/>
      <w:lvlText w:val="%3."/>
      <w:lvlJc w:val="right"/>
      <w:pPr>
        <w:ind w:left="2721" w:hanging="180"/>
      </w:pPr>
    </w:lvl>
    <w:lvl w:ilvl="3" w:tplc="0C0C000F" w:tentative="1">
      <w:start w:val="1"/>
      <w:numFmt w:val="decimal"/>
      <w:lvlText w:val="%4."/>
      <w:lvlJc w:val="left"/>
      <w:pPr>
        <w:ind w:left="3441" w:hanging="360"/>
      </w:pPr>
    </w:lvl>
    <w:lvl w:ilvl="4" w:tplc="0C0C0019" w:tentative="1">
      <w:start w:val="1"/>
      <w:numFmt w:val="lowerLetter"/>
      <w:lvlText w:val="%5."/>
      <w:lvlJc w:val="left"/>
      <w:pPr>
        <w:ind w:left="4161" w:hanging="360"/>
      </w:pPr>
    </w:lvl>
    <w:lvl w:ilvl="5" w:tplc="0C0C001B" w:tentative="1">
      <w:start w:val="1"/>
      <w:numFmt w:val="lowerRoman"/>
      <w:lvlText w:val="%6."/>
      <w:lvlJc w:val="right"/>
      <w:pPr>
        <w:ind w:left="4881" w:hanging="180"/>
      </w:pPr>
    </w:lvl>
    <w:lvl w:ilvl="6" w:tplc="0C0C000F" w:tentative="1">
      <w:start w:val="1"/>
      <w:numFmt w:val="decimal"/>
      <w:lvlText w:val="%7."/>
      <w:lvlJc w:val="left"/>
      <w:pPr>
        <w:ind w:left="5601" w:hanging="360"/>
      </w:pPr>
    </w:lvl>
    <w:lvl w:ilvl="7" w:tplc="0C0C0019" w:tentative="1">
      <w:start w:val="1"/>
      <w:numFmt w:val="lowerLetter"/>
      <w:lvlText w:val="%8."/>
      <w:lvlJc w:val="left"/>
      <w:pPr>
        <w:ind w:left="6321" w:hanging="360"/>
      </w:pPr>
    </w:lvl>
    <w:lvl w:ilvl="8" w:tplc="0C0C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6" w15:restartNumberingAfterBreak="0">
    <w:nsid w:val="59AE2693"/>
    <w:multiLevelType w:val="hybridMultilevel"/>
    <w:tmpl w:val="FE8E53DE"/>
    <w:lvl w:ilvl="0" w:tplc="4B4616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D49DB"/>
    <w:multiLevelType w:val="hybridMultilevel"/>
    <w:tmpl w:val="27844738"/>
    <w:lvl w:ilvl="0" w:tplc="18D4DF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4"/>
  </w:num>
  <w:num w:numId="11">
    <w:abstractNumId w:val="5"/>
  </w:num>
  <w:num w:numId="12">
    <w:abstractNumId w:val="0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55E9E"/>
    <w:rsid w:val="002572B2"/>
    <w:rsid w:val="00272B76"/>
    <w:rsid w:val="0029462D"/>
    <w:rsid w:val="002A5A43"/>
    <w:rsid w:val="002E66BE"/>
    <w:rsid w:val="003079CB"/>
    <w:rsid w:val="003211FD"/>
    <w:rsid w:val="00393128"/>
    <w:rsid w:val="003A459C"/>
    <w:rsid w:val="0041184F"/>
    <w:rsid w:val="00431EA6"/>
    <w:rsid w:val="004A7965"/>
    <w:rsid w:val="004E006D"/>
    <w:rsid w:val="005651EF"/>
    <w:rsid w:val="005F1A48"/>
    <w:rsid w:val="00664F33"/>
    <w:rsid w:val="006C3E7A"/>
    <w:rsid w:val="007A3D14"/>
    <w:rsid w:val="008536BB"/>
    <w:rsid w:val="009D08EA"/>
    <w:rsid w:val="00A420A9"/>
    <w:rsid w:val="00AB04ED"/>
    <w:rsid w:val="00AE3D0A"/>
    <w:rsid w:val="00B928B4"/>
    <w:rsid w:val="00BE6784"/>
    <w:rsid w:val="00BF7515"/>
    <w:rsid w:val="00C2398D"/>
    <w:rsid w:val="00C65043"/>
    <w:rsid w:val="00C80C94"/>
    <w:rsid w:val="00CB3125"/>
    <w:rsid w:val="00CC7CEF"/>
    <w:rsid w:val="00CD2D77"/>
    <w:rsid w:val="00D404B3"/>
    <w:rsid w:val="00D92341"/>
    <w:rsid w:val="00DE388C"/>
    <w:rsid w:val="00E43BD6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D355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4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26</cp:revision>
  <cp:lastPrinted>2017-02-14T15:47:00Z</cp:lastPrinted>
  <dcterms:created xsi:type="dcterms:W3CDTF">2016-05-25T11:14:00Z</dcterms:created>
  <dcterms:modified xsi:type="dcterms:W3CDTF">2017-09-12T12:25:00Z</dcterms:modified>
</cp:coreProperties>
</file>