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1A03" w:rsidRPr="000C5158" w:rsidRDefault="00B67AD4" w:rsidP="009B1A03">
      <w:pPr>
        <w:pStyle w:val="2PageExercise"/>
        <w:spacing w:after="0"/>
      </w:pPr>
      <w:r>
        <w:rPr>
          <w:noProof/>
          <w:position w:val="-12"/>
          <w:sz w:val="60"/>
          <w:szCs w:val="60"/>
          <w:lang w:eastAsia="en-CA"/>
        </w:rPr>
        <w:sym w:font="Wingdings" w:char="F0DC"/>
      </w:r>
      <w:r>
        <w:rPr>
          <w:noProof/>
          <w:position w:val="-12"/>
          <w:sz w:val="60"/>
          <w:szCs w:val="60"/>
          <w:lang w:eastAsia="en-CA"/>
        </w:rPr>
        <w:tab/>
      </w:r>
      <w:r w:rsidR="00A875D7" w:rsidRPr="000C5158">
        <w:t>Exercice 1</w:t>
      </w:r>
      <w:r w:rsidR="00B45646">
        <w:t>3.3</w:t>
      </w:r>
    </w:p>
    <w:p w:rsidR="000F7C86" w:rsidRPr="00AB65CF" w:rsidRDefault="00AB65CF" w:rsidP="00AB65CF">
      <w:pPr>
        <w:pStyle w:val="instruction"/>
        <w:ind w:left="927"/>
        <w:rPr>
          <w:lang w:eastAsia="fr-CA"/>
        </w:rPr>
      </w:pPr>
      <w:r w:rsidRPr="00AB65CF">
        <w:rPr>
          <w:lang w:eastAsia="fr-CA"/>
        </w:rPr>
        <w:t>Visualisez</w:t>
      </w:r>
      <w:r w:rsidRPr="00AB65CF">
        <w:t xml:space="preserve"> le format de marge appliqué au document. Pour ce faire, cliquez sur l’onglet </w:t>
      </w:r>
      <w:r w:rsidRPr="00AB65CF">
        <w:rPr>
          <w:b/>
        </w:rPr>
        <w:t>Mise en page</w:t>
      </w:r>
      <w:r w:rsidRPr="00AB65CF">
        <w:t xml:space="preserve">. Dans le groupe </w:t>
      </w:r>
      <w:r w:rsidRPr="00AB65CF">
        <w:rPr>
          <w:b/>
        </w:rPr>
        <w:t>Mise en page</w:t>
      </w:r>
      <w:r w:rsidRPr="00AB65CF">
        <w:t xml:space="preserve">, cliquez sur </w:t>
      </w:r>
      <w:r w:rsidRPr="00AB65CF">
        <w:rPr>
          <w:b/>
        </w:rPr>
        <w:t>Marges</w:t>
      </w:r>
      <w:r w:rsidRPr="00AB65CF">
        <w:t>, puis observez le format sélectionné. Quel est-il</w:t>
      </w:r>
      <w:r>
        <w:t>?</w:t>
      </w:r>
      <w:bookmarkStart w:id="0" w:name="_GoBack"/>
      <w:bookmarkEnd w:id="0"/>
    </w:p>
    <w:tbl>
      <w:tblPr>
        <w:tblStyle w:val="Grilledutableau"/>
        <w:tblW w:w="9211" w:type="dxa"/>
        <w:tblInd w:w="919" w:type="dxa"/>
        <w:tblLook w:val="04A0" w:firstRow="1" w:lastRow="0" w:firstColumn="1" w:lastColumn="0" w:noHBand="0" w:noVBand="1"/>
      </w:tblPr>
      <w:tblGrid>
        <w:gridCol w:w="9211"/>
      </w:tblGrid>
      <w:tr w:rsidR="000F7C86" w:rsidRPr="005A3789" w:rsidTr="000F7C86">
        <w:tc>
          <w:tcPr>
            <w:tcW w:w="9211" w:type="dxa"/>
          </w:tcPr>
          <w:p w:rsidR="000F7C86" w:rsidRPr="00B41B34" w:rsidRDefault="00AB65CF" w:rsidP="00C8617F">
            <w:pPr>
              <w:pStyle w:val="4Exerciceinstruction"/>
              <w:spacing w:before="40" w:after="40"/>
              <w:ind w:left="0" w:firstLine="0"/>
            </w:pPr>
            <w:r>
              <w:t>Le format</w:t>
            </w:r>
            <w:r w:rsidR="000F7C86" w:rsidRPr="000C5158">
              <w:t xml:space="preserve"> </w:t>
            </w:r>
            <w:r w:rsidR="000F7C86" w:rsidRPr="000C5158">
              <w:rPr>
                <w:b/>
              </w:rPr>
              <w:t>Étroites</w:t>
            </w:r>
          </w:p>
        </w:tc>
      </w:tr>
    </w:tbl>
    <w:p w:rsidR="000F7C86" w:rsidRPr="000C5158" w:rsidRDefault="000F7C86" w:rsidP="000F7C86">
      <w:pPr>
        <w:pStyle w:val="instruction"/>
        <w:numPr>
          <w:ilvl w:val="0"/>
          <w:numId w:val="0"/>
        </w:numPr>
        <w:spacing w:after="0"/>
        <w:ind w:left="927"/>
      </w:pPr>
    </w:p>
    <w:p w:rsidR="000C5158" w:rsidRPr="000C5158" w:rsidRDefault="000C5158" w:rsidP="000F7C86">
      <w:pPr>
        <w:pStyle w:val="instruction"/>
        <w:numPr>
          <w:ilvl w:val="0"/>
          <w:numId w:val="25"/>
        </w:numPr>
        <w:ind w:left="927"/>
        <w:rPr>
          <w:i/>
        </w:rPr>
      </w:pPr>
      <w:r w:rsidRPr="000C5158">
        <w:t>Définissez la taille des marges comme suit :</w:t>
      </w:r>
      <w:r w:rsidRPr="000C5158">
        <w:br/>
      </w:r>
      <w:r w:rsidRPr="000C5158">
        <w:rPr>
          <w:b/>
        </w:rPr>
        <w:t>Haut</w:t>
      </w:r>
      <w:r w:rsidRPr="000C5158">
        <w:t xml:space="preserve"> : 6,3 cm, </w:t>
      </w:r>
      <w:r w:rsidRPr="000C5158">
        <w:rPr>
          <w:b/>
        </w:rPr>
        <w:t>Bas</w:t>
      </w:r>
      <w:r w:rsidRPr="000C5158">
        <w:t xml:space="preserve"> : 2,5 cm, </w:t>
      </w:r>
      <w:r w:rsidRPr="000C5158">
        <w:rPr>
          <w:b/>
        </w:rPr>
        <w:t>Gauche</w:t>
      </w:r>
      <w:r w:rsidRPr="000C5158">
        <w:t xml:space="preserve"> et </w:t>
      </w:r>
      <w:r w:rsidRPr="000C5158">
        <w:rPr>
          <w:b/>
        </w:rPr>
        <w:t>Droite</w:t>
      </w:r>
      <w:r w:rsidRPr="000C5158">
        <w:t> : 3,2 cm.</w:t>
      </w:r>
    </w:p>
    <w:p w:rsidR="009B1A03" w:rsidRDefault="000C5158" w:rsidP="000C5158">
      <w:pPr>
        <w:pStyle w:val="instruction"/>
        <w:numPr>
          <w:ilvl w:val="0"/>
          <w:numId w:val="0"/>
        </w:numPr>
        <w:ind w:left="927"/>
        <w:rPr>
          <w:lang w:eastAsia="fr-CA"/>
        </w:rPr>
      </w:pPr>
      <w:r w:rsidRPr="000C5158">
        <w:rPr>
          <w:lang w:eastAsia="fr-CA"/>
        </w:rPr>
        <w:t>Comment avez-vous procédé?</w:t>
      </w:r>
    </w:p>
    <w:tbl>
      <w:tblPr>
        <w:tblStyle w:val="Grilledutableau"/>
        <w:tblW w:w="9185" w:type="dxa"/>
        <w:tblInd w:w="959" w:type="dxa"/>
        <w:tblLook w:val="04A0" w:firstRow="1" w:lastRow="0" w:firstColumn="1" w:lastColumn="0" w:noHBand="0" w:noVBand="1"/>
      </w:tblPr>
      <w:tblGrid>
        <w:gridCol w:w="9185"/>
      </w:tblGrid>
      <w:tr w:rsidR="000F7C86" w:rsidRPr="005A3789" w:rsidTr="000F7C86">
        <w:tc>
          <w:tcPr>
            <w:tcW w:w="9185" w:type="dxa"/>
          </w:tcPr>
          <w:p w:rsidR="000F7C86" w:rsidRPr="00B41B34" w:rsidRDefault="000F7C86" w:rsidP="00A00D0D">
            <w:pPr>
              <w:pStyle w:val="4Exerciceinstruction"/>
              <w:spacing w:before="40" w:after="40"/>
              <w:ind w:left="0" w:firstLine="0"/>
            </w:pPr>
            <w:r>
              <w:t xml:space="preserve">Il fallait afficher la liste des marges prédéfinies en cliquant sur l’onglet </w:t>
            </w:r>
            <w:r w:rsidRPr="000C5158">
              <w:rPr>
                <w:b/>
              </w:rPr>
              <w:t>Mise en page</w:t>
            </w:r>
            <w:r>
              <w:t xml:space="preserve"> puis sur le bouton </w:t>
            </w:r>
            <w:r w:rsidRPr="000C5158">
              <w:rPr>
                <w:b/>
              </w:rPr>
              <w:t>Marges</w:t>
            </w:r>
            <w:r>
              <w:t xml:space="preserve"> du groupe </w:t>
            </w:r>
            <w:r w:rsidRPr="000C5158">
              <w:rPr>
                <w:b/>
              </w:rPr>
              <w:t>Mise en page</w:t>
            </w:r>
            <w:r>
              <w:t xml:space="preserve">. Puis, il fallait sélectionner l’option </w:t>
            </w:r>
            <w:r w:rsidRPr="000C5158">
              <w:rPr>
                <w:b/>
              </w:rPr>
              <w:t>Marges personnalisées</w:t>
            </w:r>
            <w:r>
              <w:t xml:space="preserve"> et entrer les valeurs souhaitées dans les zones </w:t>
            </w:r>
            <w:r w:rsidRPr="000C5158">
              <w:rPr>
                <w:b/>
              </w:rPr>
              <w:t>Haut</w:t>
            </w:r>
            <w:r>
              <w:t xml:space="preserve">, </w:t>
            </w:r>
            <w:r w:rsidRPr="000C5158">
              <w:rPr>
                <w:b/>
              </w:rPr>
              <w:t>Bas</w:t>
            </w:r>
            <w:r>
              <w:t xml:space="preserve">, </w:t>
            </w:r>
            <w:r w:rsidRPr="000C5158">
              <w:rPr>
                <w:b/>
              </w:rPr>
              <w:t>Gauche</w:t>
            </w:r>
            <w:r>
              <w:t xml:space="preserve"> et</w:t>
            </w:r>
            <w:r w:rsidRPr="000C5158">
              <w:rPr>
                <w:b/>
              </w:rPr>
              <w:t xml:space="preserve"> Droite</w:t>
            </w:r>
            <w:r>
              <w:t>.</w:t>
            </w:r>
          </w:p>
        </w:tc>
      </w:tr>
    </w:tbl>
    <w:p w:rsidR="000C5158" w:rsidRPr="000C5158" w:rsidRDefault="000C5158" w:rsidP="000C5158">
      <w:pPr>
        <w:pStyle w:val="instruction"/>
        <w:numPr>
          <w:ilvl w:val="0"/>
          <w:numId w:val="0"/>
        </w:numPr>
        <w:ind w:left="927"/>
      </w:pPr>
    </w:p>
    <w:sectPr w:rsidR="000C5158" w:rsidRPr="000C5158" w:rsidSect="00633DF9">
      <w:pgSz w:w="12240" w:h="15840"/>
      <w:pgMar w:top="1298" w:right="1015" w:bottom="720" w:left="101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453844"/>
    <w:multiLevelType w:val="hybridMultilevel"/>
    <w:tmpl w:val="99721EA4"/>
    <w:lvl w:ilvl="0" w:tplc="60841A34">
      <w:start w:val="2"/>
      <w:numFmt w:val="decimal"/>
      <w:pStyle w:val="instruction"/>
      <w:lvlText w:val="%1."/>
      <w:lvlJc w:val="left"/>
      <w:pPr>
        <w:ind w:left="360" w:hanging="360"/>
      </w:pPr>
      <w:rPr>
        <w:rFonts w:ascii="Times New Roman" w:hAnsi="Times New Roman" w:hint="default"/>
        <w:i w:val="0"/>
        <w:caps w:val="0"/>
        <w:strike w:val="0"/>
        <w:dstrike w:val="0"/>
        <w:vanish w:val="0"/>
        <w:spacing w:val="0"/>
        <w:position w:val="0"/>
        <w:sz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  <w:lvlOverride w:ilvl="0">
      <w:startOverride w:val="1"/>
    </w:lvlOverride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  <w:lvlOverride w:ilvl="0">
      <w:startOverride w:val="4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C50"/>
    <w:rsid w:val="0001047B"/>
    <w:rsid w:val="00053C50"/>
    <w:rsid w:val="00070EAC"/>
    <w:rsid w:val="000C5158"/>
    <w:rsid w:val="000F7C86"/>
    <w:rsid w:val="001053FD"/>
    <w:rsid w:val="00146E39"/>
    <w:rsid w:val="00163C7D"/>
    <w:rsid w:val="00164D19"/>
    <w:rsid w:val="001940B4"/>
    <w:rsid w:val="001A2B3B"/>
    <w:rsid w:val="001C4F80"/>
    <w:rsid w:val="002012A4"/>
    <w:rsid w:val="002024F6"/>
    <w:rsid w:val="0021223E"/>
    <w:rsid w:val="002477AD"/>
    <w:rsid w:val="002D5F2E"/>
    <w:rsid w:val="002F505D"/>
    <w:rsid w:val="00322CA0"/>
    <w:rsid w:val="003327CC"/>
    <w:rsid w:val="0038137C"/>
    <w:rsid w:val="003B79C9"/>
    <w:rsid w:val="003F12FE"/>
    <w:rsid w:val="00425E15"/>
    <w:rsid w:val="00472612"/>
    <w:rsid w:val="004771F1"/>
    <w:rsid w:val="00490B25"/>
    <w:rsid w:val="004E40ED"/>
    <w:rsid w:val="00515F97"/>
    <w:rsid w:val="00516CD9"/>
    <w:rsid w:val="00541535"/>
    <w:rsid w:val="00574B41"/>
    <w:rsid w:val="00581D29"/>
    <w:rsid w:val="005B03A9"/>
    <w:rsid w:val="005D0160"/>
    <w:rsid w:val="005D1429"/>
    <w:rsid w:val="00633DF9"/>
    <w:rsid w:val="00673570"/>
    <w:rsid w:val="00695A89"/>
    <w:rsid w:val="006A1036"/>
    <w:rsid w:val="006B3D59"/>
    <w:rsid w:val="0072774C"/>
    <w:rsid w:val="00730B3A"/>
    <w:rsid w:val="00731BAE"/>
    <w:rsid w:val="007528A1"/>
    <w:rsid w:val="00752E9D"/>
    <w:rsid w:val="00774BF3"/>
    <w:rsid w:val="00787B3B"/>
    <w:rsid w:val="00821A73"/>
    <w:rsid w:val="00871B04"/>
    <w:rsid w:val="008768D4"/>
    <w:rsid w:val="00882106"/>
    <w:rsid w:val="008962B1"/>
    <w:rsid w:val="008C29B3"/>
    <w:rsid w:val="008D7619"/>
    <w:rsid w:val="008E5D83"/>
    <w:rsid w:val="00914C8F"/>
    <w:rsid w:val="00957242"/>
    <w:rsid w:val="009B1A03"/>
    <w:rsid w:val="00A065AD"/>
    <w:rsid w:val="00A8634B"/>
    <w:rsid w:val="00A875D7"/>
    <w:rsid w:val="00AB65CF"/>
    <w:rsid w:val="00B45646"/>
    <w:rsid w:val="00B67AD4"/>
    <w:rsid w:val="00BC34E3"/>
    <w:rsid w:val="00BF3F05"/>
    <w:rsid w:val="00CB71A6"/>
    <w:rsid w:val="00CC42F1"/>
    <w:rsid w:val="00CC438A"/>
    <w:rsid w:val="00CC6860"/>
    <w:rsid w:val="00CE3F1B"/>
    <w:rsid w:val="00D4194E"/>
    <w:rsid w:val="00D56FDC"/>
    <w:rsid w:val="00DE05E5"/>
    <w:rsid w:val="00E2239E"/>
    <w:rsid w:val="00E906CB"/>
    <w:rsid w:val="00E91A8C"/>
    <w:rsid w:val="00F45709"/>
    <w:rsid w:val="00F92126"/>
    <w:rsid w:val="00FC4FD5"/>
    <w:rsid w:val="00FF1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D0B5E"/>
  <w15:docId w15:val="{BADC6BA9-15E4-4348-BC20-E946B753A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53C50"/>
    <w:rPr>
      <w:rFonts w:ascii="Times New Roman" w:eastAsia="Times New Roman" w:hAnsi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instruction">
    <w:name w:val="instruction"/>
    <w:basedOn w:val="Normal"/>
    <w:qFormat/>
    <w:rsid w:val="00053C50"/>
    <w:pPr>
      <w:numPr>
        <w:numId w:val="1"/>
      </w:numPr>
      <w:spacing w:after="80"/>
    </w:pPr>
    <w:rPr>
      <w:szCs w:val="20"/>
      <w:lang w:eastAsia="fr-FR"/>
    </w:rPr>
  </w:style>
  <w:style w:type="table" w:styleId="Grilledutableau">
    <w:name w:val="Table Grid"/>
    <w:basedOn w:val="TableauNormal"/>
    <w:rsid w:val="00053C50"/>
    <w:pPr>
      <w:spacing w:after="60"/>
      <w:ind w:left="357" w:hanging="357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">
    <w:name w:val="Para"/>
    <w:basedOn w:val="Normal"/>
    <w:qFormat/>
    <w:rsid w:val="00053C50"/>
    <w:pPr>
      <w:spacing w:after="12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16CD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16CD9"/>
    <w:rPr>
      <w:rFonts w:ascii="Tahoma" w:eastAsia="Times New Roman" w:hAnsi="Tahoma" w:cs="Tahoma"/>
      <w:sz w:val="16"/>
      <w:szCs w:val="16"/>
      <w:lang w:eastAsia="fr-CA"/>
    </w:rPr>
  </w:style>
  <w:style w:type="character" w:styleId="Marquedecommentaire">
    <w:name w:val="annotation reference"/>
    <w:basedOn w:val="Policepardfaut"/>
    <w:semiHidden/>
    <w:rsid w:val="00515F97"/>
    <w:rPr>
      <w:sz w:val="16"/>
      <w:szCs w:val="16"/>
    </w:rPr>
  </w:style>
  <w:style w:type="paragraph" w:styleId="Commentaire">
    <w:name w:val="annotation text"/>
    <w:basedOn w:val="Normal"/>
    <w:semiHidden/>
    <w:rsid w:val="00515F97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515F97"/>
    <w:rPr>
      <w:b/>
      <w:bCs/>
    </w:rPr>
  </w:style>
  <w:style w:type="paragraph" w:customStyle="1" w:styleId="2PageExercise">
    <w:name w:val="2 Page Exercise"/>
    <w:basedOn w:val="Normal"/>
    <w:rsid w:val="00B67AD4"/>
    <w:pPr>
      <w:tabs>
        <w:tab w:val="left" w:pos="560"/>
      </w:tabs>
      <w:spacing w:after="120"/>
    </w:pPr>
    <w:rPr>
      <w:rFonts w:ascii="Microsoft New Tai Lue" w:hAnsi="Microsoft New Tai Lue" w:cs="Microsoft New Tai Lue"/>
      <w:b/>
      <w:color w:val="323E4F" w:themeColor="text2" w:themeShade="BF"/>
      <w:lang w:eastAsia="fr-FR"/>
    </w:rPr>
  </w:style>
  <w:style w:type="paragraph" w:customStyle="1" w:styleId="4Exerciceinstruction">
    <w:name w:val="4 Exercice instruction"/>
    <w:basedOn w:val="Normal"/>
    <w:qFormat/>
    <w:rsid w:val="00BC34E3"/>
    <w:pPr>
      <w:spacing w:after="80"/>
    </w:pPr>
    <w:rPr>
      <w:szCs w:val="20"/>
      <w:lang w:eastAsia="fr-FR"/>
    </w:rPr>
  </w:style>
  <w:style w:type="paragraph" w:customStyle="1" w:styleId="4Exerciceinstructionitalic">
    <w:name w:val="4 Exercice instruction italic"/>
    <w:basedOn w:val="Normal"/>
    <w:qFormat/>
    <w:rsid w:val="009B1A03"/>
    <w:pPr>
      <w:spacing w:after="80"/>
      <w:ind w:left="924"/>
    </w:pPr>
    <w:rPr>
      <w:i/>
    </w:rPr>
  </w:style>
  <w:style w:type="paragraph" w:customStyle="1" w:styleId="4Exerciseinstruction">
    <w:name w:val="4Exerciseinstruction"/>
    <w:basedOn w:val="Normal"/>
    <w:qFormat/>
    <w:rsid w:val="009B1A03"/>
    <w:pPr>
      <w:spacing w:after="80"/>
    </w:pPr>
    <w:rPr>
      <w:noProof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093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99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Chapitre 14</vt:lpstr>
    </vt:vector>
  </TitlesOfParts>
  <Company>Hewlett-Packard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Chapitre 14</dc:title>
  <dc:creator>Naziha Rechoum</dc:creator>
  <cp:lastModifiedBy>Nathalie Ong Tone</cp:lastModifiedBy>
  <cp:revision>25</cp:revision>
  <dcterms:created xsi:type="dcterms:W3CDTF">2013-09-16T21:12:00Z</dcterms:created>
  <dcterms:modified xsi:type="dcterms:W3CDTF">2017-09-14T15:13:00Z</dcterms:modified>
</cp:coreProperties>
</file>